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8AA" w:rsidRDefault="0029356E">
      <w:pPr>
        <w:pStyle w:val="Standard"/>
        <w:spacing w:after="360" w:line="320" w:lineRule="exact"/>
        <w:jc w:val="center"/>
      </w:pPr>
      <w:r>
        <w:rPr>
          <w:rFonts w:ascii="標楷體" w:eastAsia="標楷體" w:hAnsi="標楷體" w:cs="標楷體"/>
          <w:sz w:val="36"/>
          <w:szCs w:val="36"/>
        </w:rPr>
        <w:t>中央研究院</w:t>
      </w:r>
      <w:r>
        <w:rPr>
          <w:rFonts w:eastAsia="標楷體"/>
          <w:kern w:val="0"/>
          <w:sz w:val="36"/>
          <w:szCs w:val="36"/>
        </w:rPr>
        <w:t>計畫類兼任人員勞動</w:t>
      </w:r>
      <w:r>
        <w:rPr>
          <w:rFonts w:ascii="標楷體" w:eastAsia="標楷體" w:hAnsi="標楷體" w:cs="標楷體"/>
          <w:sz w:val="36"/>
          <w:szCs w:val="36"/>
        </w:rPr>
        <w:t>契約書</w:t>
      </w:r>
      <w:bookmarkStart w:id="0" w:name="_GoBack"/>
      <w:bookmarkEnd w:id="0"/>
    </w:p>
    <w:p w:rsidR="003928AA" w:rsidRDefault="0029356E">
      <w:pPr>
        <w:pStyle w:val="Standard"/>
        <w:spacing w:line="240" w:lineRule="exact"/>
        <w:ind w:firstLine="1080"/>
        <w:rPr>
          <w:rFonts w:ascii="標楷體" w:eastAsia="標楷體" w:hAnsi="標楷體" w:cs="標楷體"/>
        </w:rPr>
      </w:pPr>
      <w:r>
        <w:rPr>
          <w:rFonts w:ascii="標楷體" w:eastAsia="標楷體" w:hAnsi="標楷體" w:cs="標楷體"/>
        </w:rPr>
        <w:t>中央研究院（以下簡稱甲方）</w:t>
      </w:r>
    </w:p>
    <w:p w:rsidR="003928AA" w:rsidRDefault="0029356E">
      <w:pPr>
        <w:pStyle w:val="Standard"/>
        <w:spacing w:before="72" w:after="72" w:line="240" w:lineRule="exact"/>
      </w:pPr>
      <w:r>
        <w:rPr>
          <w:rFonts w:ascii="標楷體" w:eastAsia="標楷體" w:hAnsi="標楷體" w:cs="標楷體"/>
        </w:rPr>
        <w:t>立契約人            雙方同意訂立契約條款如下，以資共同遵守履行：</w:t>
      </w:r>
    </w:p>
    <w:p w:rsidR="003928AA" w:rsidRDefault="0029356E">
      <w:pPr>
        <w:pStyle w:val="Standard"/>
        <w:spacing w:after="360" w:line="240" w:lineRule="exact"/>
        <w:ind w:firstLine="1200"/>
      </w:pPr>
      <w:r>
        <w:rPr>
          <w:rFonts w:ascii="標楷體" w:eastAsia="標楷體" w:hAnsi="標楷體" w:cs="標楷體"/>
        </w:rPr>
        <w:t>○○○   （以下簡稱乙方）</w:t>
      </w:r>
    </w:p>
    <w:p w:rsidR="003928AA" w:rsidRDefault="0029356E" w:rsidP="009643B4">
      <w:pPr>
        <w:pStyle w:val="Standard"/>
        <w:numPr>
          <w:ilvl w:val="0"/>
          <w:numId w:val="27"/>
        </w:numPr>
        <w:spacing w:before="180" w:line="320" w:lineRule="exact"/>
        <w:ind w:left="566" w:hanging="566"/>
        <w:jc w:val="both"/>
      </w:pPr>
      <w:r>
        <w:rPr>
          <w:rFonts w:ascii="標楷體" w:eastAsia="標楷體" w:hAnsi="標楷體" w:cs="標楷體"/>
        </w:rPr>
        <w:t>甲方授權○○○研究所/研究中心訂立契約。</w:t>
      </w:r>
    </w:p>
    <w:p w:rsidR="003928AA" w:rsidRDefault="0029356E" w:rsidP="009643B4">
      <w:pPr>
        <w:pStyle w:val="Standard"/>
        <w:numPr>
          <w:ilvl w:val="0"/>
          <w:numId w:val="13"/>
        </w:numPr>
        <w:spacing w:before="180" w:line="320" w:lineRule="exact"/>
        <w:ind w:left="566" w:hanging="566"/>
        <w:jc w:val="both"/>
      </w:pPr>
      <w:r>
        <w:rPr>
          <w:rFonts w:ascii="標楷體" w:eastAsia="標楷體" w:hAnsi="標楷體" w:cs="標楷體"/>
        </w:rPr>
        <w:t>契約期間：</w:t>
      </w:r>
    </w:p>
    <w:p w:rsidR="003928AA" w:rsidRDefault="0029356E" w:rsidP="009643B4">
      <w:pPr>
        <w:pStyle w:val="Standard"/>
        <w:spacing w:before="180" w:after="180" w:line="320" w:lineRule="exact"/>
        <w:ind w:left="908" w:hanging="409"/>
        <w:jc w:val="both"/>
      </w:pPr>
      <w:bookmarkStart w:id="1" w:name="_Hlk100852198"/>
      <w:r>
        <w:rPr>
          <w:rFonts w:ascii="Wingdings 2" w:eastAsia="Wingdings 2" w:hAnsi="Wingdings 2" w:cs="Wingdings 2"/>
          <w:sz w:val="28"/>
        </w:rPr>
        <w:t></w:t>
      </w:r>
      <w:r>
        <w:rPr>
          <w:rFonts w:ascii="標楷體" w:eastAsia="標楷體" w:hAnsi="標楷體" w:cs="標楷體"/>
          <w:sz w:val="28"/>
        </w:rPr>
        <w:t xml:space="preserve"> </w:t>
      </w:r>
      <w:r>
        <w:rPr>
          <w:rFonts w:ascii="標楷體" w:eastAsia="標楷體" w:hAnsi="標楷體" w:cs="標楷體"/>
        </w:rPr>
        <w:t>甲方基於提供工作機會給在校學生工讀，聘僱期間自</w:t>
      </w:r>
      <w:r>
        <w:rPr>
          <w:rFonts w:ascii="標楷體" w:eastAsia="標楷體" w:hAnsi="標楷體" w:cs="標楷體"/>
          <w:u w:val="single"/>
        </w:rPr>
        <w:t xml:space="preserve">      </w:t>
      </w:r>
      <w:r>
        <w:rPr>
          <w:rFonts w:ascii="標楷體" w:eastAsia="標楷體" w:hAnsi="標楷體" w:cs="標楷體"/>
        </w:rPr>
        <w:t>年</w:t>
      </w:r>
      <w:r>
        <w:rPr>
          <w:rFonts w:ascii="標楷體" w:eastAsia="標楷體" w:hAnsi="標楷體" w:cs="標楷體"/>
          <w:u w:val="single"/>
        </w:rPr>
        <w:t xml:space="preserve">      </w:t>
      </w:r>
      <w:r>
        <w:rPr>
          <w:rFonts w:ascii="標楷體" w:eastAsia="標楷體" w:hAnsi="標楷體" w:cs="標楷體"/>
        </w:rPr>
        <w:t>月</w:t>
      </w:r>
      <w:r>
        <w:rPr>
          <w:rFonts w:ascii="標楷體" w:eastAsia="標楷體" w:hAnsi="標楷體" w:cs="標楷體"/>
          <w:u w:val="single"/>
        </w:rPr>
        <w:t xml:space="preserve">      </w:t>
      </w:r>
      <w:r>
        <w:rPr>
          <w:rFonts w:ascii="標楷體" w:eastAsia="標楷體" w:hAnsi="標楷體" w:cs="標楷體"/>
        </w:rPr>
        <w:t>日起至</w:t>
      </w:r>
      <w:r>
        <w:rPr>
          <w:rFonts w:ascii="標楷體" w:eastAsia="標楷體" w:hAnsi="標楷體" w:cs="標楷體"/>
          <w:u w:val="single"/>
        </w:rPr>
        <w:t xml:space="preserve">      </w:t>
      </w:r>
      <w:r>
        <w:rPr>
          <w:rFonts w:ascii="標楷體" w:eastAsia="標楷體" w:hAnsi="標楷體" w:cs="標楷體"/>
        </w:rPr>
        <w:t>年</w:t>
      </w:r>
      <w:r>
        <w:rPr>
          <w:rFonts w:ascii="標楷體" w:eastAsia="標楷體" w:hAnsi="標楷體" w:cs="標楷體"/>
          <w:u w:val="single"/>
        </w:rPr>
        <w:t xml:space="preserve">      </w:t>
      </w:r>
      <w:r>
        <w:rPr>
          <w:rFonts w:ascii="標楷體" w:eastAsia="標楷體" w:hAnsi="標楷體" w:cs="標楷體"/>
        </w:rPr>
        <w:t>月</w:t>
      </w:r>
      <w:r>
        <w:rPr>
          <w:rFonts w:ascii="標楷體" w:eastAsia="標楷體" w:hAnsi="標楷體" w:cs="標楷體"/>
          <w:u w:val="single"/>
        </w:rPr>
        <w:t xml:space="preserve">      </w:t>
      </w:r>
      <w:r>
        <w:rPr>
          <w:rFonts w:ascii="標楷體" w:eastAsia="標楷體" w:hAnsi="標楷體" w:cs="標楷體"/>
        </w:rPr>
        <w:t>日止（係計畫執行期限內，並以學生在學期間為限），甲方僱用乙方為定期兼任人員。</w:t>
      </w:r>
    </w:p>
    <w:p w:rsidR="003928AA" w:rsidRDefault="0029356E" w:rsidP="009643B4">
      <w:pPr>
        <w:pStyle w:val="Standard"/>
        <w:spacing w:before="180" w:after="180" w:line="320" w:lineRule="exact"/>
        <w:ind w:left="908" w:hanging="409"/>
        <w:jc w:val="both"/>
      </w:pPr>
      <w:r>
        <w:rPr>
          <w:rFonts w:ascii="Wingdings 2" w:eastAsia="Wingdings 2" w:hAnsi="Wingdings 2" w:cs="Wingdings 2"/>
          <w:sz w:val="28"/>
          <w:szCs w:val="28"/>
        </w:rPr>
        <w:t></w:t>
      </w:r>
      <w:r>
        <w:rPr>
          <w:rFonts w:ascii="標楷體" w:eastAsia="標楷體" w:hAnsi="標楷體" w:cs="標楷體"/>
          <w:sz w:val="28"/>
          <w:szCs w:val="28"/>
        </w:rPr>
        <w:t xml:space="preserve"> </w:t>
      </w:r>
      <w:r>
        <w:rPr>
          <w:rFonts w:ascii="標楷體" w:eastAsia="標楷體" w:hAnsi="標楷體" w:cs="標楷體"/>
        </w:rPr>
        <w:t>聘僱期間自</w:t>
      </w:r>
      <w:r>
        <w:rPr>
          <w:rFonts w:ascii="標楷體" w:eastAsia="標楷體" w:hAnsi="標楷體" w:cs="標楷體"/>
          <w:u w:val="single"/>
        </w:rPr>
        <w:t xml:space="preserve">      </w:t>
      </w:r>
      <w:r>
        <w:rPr>
          <w:rFonts w:ascii="標楷體" w:eastAsia="標楷體" w:hAnsi="標楷體" w:cs="標楷體"/>
        </w:rPr>
        <w:t>年</w:t>
      </w:r>
      <w:r>
        <w:rPr>
          <w:rFonts w:ascii="標楷體" w:eastAsia="標楷體" w:hAnsi="標楷體" w:cs="標楷體"/>
          <w:u w:val="single"/>
        </w:rPr>
        <w:t xml:space="preserve">      </w:t>
      </w:r>
      <w:r>
        <w:rPr>
          <w:rFonts w:ascii="標楷體" w:eastAsia="標楷體" w:hAnsi="標楷體" w:cs="標楷體"/>
        </w:rPr>
        <w:t>月</w:t>
      </w:r>
      <w:r>
        <w:rPr>
          <w:rFonts w:ascii="標楷體" w:eastAsia="標楷體" w:hAnsi="標楷體" w:cs="標楷體"/>
          <w:u w:val="single"/>
        </w:rPr>
        <w:t xml:space="preserve">      </w:t>
      </w:r>
      <w:r>
        <w:rPr>
          <w:rFonts w:ascii="標楷體" w:eastAsia="標楷體" w:hAnsi="標楷體" w:cs="標楷體"/>
        </w:rPr>
        <w:t>日起（試用期間自</w:t>
      </w:r>
      <w:r>
        <w:rPr>
          <w:rFonts w:ascii="標楷體" w:eastAsia="標楷體" w:hAnsi="標楷體" w:cs="標楷體"/>
          <w:u w:val="single"/>
        </w:rPr>
        <w:t xml:space="preserve">      </w:t>
      </w:r>
      <w:r>
        <w:rPr>
          <w:rFonts w:ascii="標楷體" w:eastAsia="標楷體" w:hAnsi="標楷體" w:cs="標楷體"/>
        </w:rPr>
        <w:t>年</w:t>
      </w:r>
      <w:r>
        <w:rPr>
          <w:rFonts w:ascii="標楷體" w:eastAsia="標楷體" w:hAnsi="標楷體" w:cs="標楷體"/>
          <w:u w:val="single"/>
        </w:rPr>
        <w:t xml:space="preserve">      </w:t>
      </w:r>
      <w:r>
        <w:rPr>
          <w:rFonts w:ascii="標楷體" w:eastAsia="標楷體" w:hAnsi="標楷體" w:cs="標楷體"/>
        </w:rPr>
        <w:t>月</w:t>
      </w:r>
      <w:r>
        <w:rPr>
          <w:rFonts w:ascii="標楷體" w:eastAsia="標楷體" w:hAnsi="標楷體" w:cs="標楷體"/>
          <w:u w:val="single"/>
        </w:rPr>
        <w:t xml:space="preserve">      </w:t>
      </w:r>
      <w:r>
        <w:rPr>
          <w:rFonts w:ascii="標楷體" w:eastAsia="標楷體" w:hAnsi="標楷體" w:cs="標楷體"/>
        </w:rPr>
        <w:t>日起至</w:t>
      </w:r>
      <w:r>
        <w:rPr>
          <w:rFonts w:ascii="標楷體" w:eastAsia="標楷體" w:hAnsi="標楷體" w:cs="標楷體"/>
          <w:u w:val="single"/>
        </w:rPr>
        <w:t xml:space="preserve">      </w:t>
      </w:r>
      <w:r>
        <w:rPr>
          <w:rFonts w:ascii="標楷體" w:eastAsia="標楷體" w:hAnsi="標楷體" w:cs="標楷體"/>
        </w:rPr>
        <w:t>年</w:t>
      </w:r>
      <w:r>
        <w:rPr>
          <w:rFonts w:ascii="標楷體" w:eastAsia="標楷體" w:hAnsi="標楷體" w:cs="標楷體"/>
          <w:u w:val="single"/>
        </w:rPr>
        <w:t xml:space="preserve">      </w:t>
      </w:r>
      <w:r>
        <w:rPr>
          <w:rFonts w:ascii="標楷體" w:eastAsia="標楷體" w:hAnsi="標楷體" w:cs="標楷體"/>
        </w:rPr>
        <w:t>月</w:t>
      </w:r>
      <w:r>
        <w:rPr>
          <w:rFonts w:ascii="標楷體" w:eastAsia="標楷體" w:hAnsi="標楷體" w:cs="標楷體"/>
          <w:u w:val="single"/>
        </w:rPr>
        <w:t xml:space="preserve">      </w:t>
      </w:r>
      <w:r>
        <w:rPr>
          <w:rFonts w:ascii="標楷體" w:eastAsia="標楷體" w:hAnsi="標楷體" w:cs="標楷體"/>
        </w:rPr>
        <w:t>日止），甲方僱用乙方為不定期兼任人員。</w:t>
      </w:r>
      <w:bookmarkEnd w:id="1"/>
    </w:p>
    <w:p w:rsidR="003928AA" w:rsidRDefault="0029356E" w:rsidP="009643B4">
      <w:pPr>
        <w:pStyle w:val="Standard"/>
        <w:spacing w:before="180" w:after="180" w:line="320" w:lineRule="exact"/>
        <w:ind w:left="499"/>
        <w:jc w:val="both"/>
      </w:pPr>
      <w:r>
        <w:rPr>
          <w:rFonts w:ascii="標楷體" w:eastAsia="標楷體" w:hAnsi="標楷體" w:cs="標楷體"/>
        </w:rPr>
        <w:t>本計畫名稱：</w:t>
      </w:r>
      <w:r>
        <w:rPr>
          <w:rFonts w:ascii="標楷體" w:eastAsia="標楷體" w:hAnsi="標楷體" w:cs="標楷體"/>
          <w:u w:val="single"/>
        </w:rPr>
        <w:t xml:space="preserve"> 　　　　　　　</w:t>
      </w:r>
      <w:r>
        <w:rPr>
          <w:rFonts w:ascii="標楷體" w:eastAsia="標楷體" w:hAnsi="標楷體" w:cs="標楷體"/>
        </w:rPr>
        <w:t>、計畫編號：</w:t>
      </w:r>
      <w:r>
        <w:rPr>
          <w:rFonts w:ascii="標楷體" w:eastAsia="標楷體" w:hAnsi="標楷體" w:cs="標楷體"/>
          <w:u w:val="single"/>
        </w:rPr>
        <w:t xml:space="preserve">　　　　　　　</w:t>
      </w:r>
      <w:r>
        <w:rPr>
          <w:rFonts w:ascii="標楷體" w:eastAsia="標楷體" w:hAnsi="標楷體" w:cs="標楷體"/>
        </w:rPr>
        <w:t>、補助或委託機關：</w:t>
      </w:r>
      <w:r>
        <w:rPr>
          <w:rFonts w:ascii="標楷體" w:eastAsia="標楷體" w:hAnsi="標楷體" w:cs="標楷體"/>
          <w:u w:val="single"/>
        </w:rPr>
        <w:t xml:space="preserve">　　　　　　　</w:t>
      </w:r>
      <w:r>
        <w:rPr>
          <w:rFonts w:ascii="標楷體" w:eastAsia="標楷體" w:hAnsi="標楷體" w:cs="標楷體"/>
        </w:rPr>
        <w:t>、計畫執行期限：</w:t>
      </w:r>
      <w:r>
        <w:rPr>
          <w:rFonts w:ascii="標楷體" w:eastAsia="標楷體" w:hAnsi="標楷體" w:cs="標楷體"/>
          <w:u w:val="single"/>
        </w:rPr>
        <w:t xml:space="preserve">　　　　　　　</w:t>
      </w:r>
      <w:r>
        <w:rPr>
          <w:rFonts w:ascii="標楷體" w:eastAsia="標楷體" w:hAnsi="標楷體" w:cs="標楷體"/>
        </w:rPr>
        <w:t>、計畫主持人：</w:t>
      </w:r>
      <w:r>
        <w:rPr>
          <w:rFonts w:ascii="標楷體" w:eastAsia="標楷體" w:hAnsi="標楷體" w:cs="標楷體"/>
          <w:u w:val="single"/>
        </w:rPr>
        <w:t xml:space="preserve">　　　　　　　</w:t>
      </w:r>
    </w:p>
    <w:p w:rsidR="003928AA" w:rsidRDefault="0029356E" w:rsidP="009643B4">
      <w:pPr>
        <w:pStyle w:val="Standard"/>
        <w:numPr>
          <w:ilvl w:val="0"/>
          <w:numId w:val="13"/>
        </w:numPr>
        <w:spacing w:before="180" w:line="320" w:lineRule="exact"/>
        <w:ind w:left="566" w:hanging="566"/>
        <w:jc w:val="both"/>
      </w:pPr>
      <w:r>
        <w:rPr>
          <w:rFonts w:ascii="標楷體" w:eastAsia="標楷體" w:hAnsi="標楷體" w:cs="標楷體"/>
        </w:rPr>
        <w:t>工作內容：</w:t>
      </w:r>
    </w:p>
    <w:p w:rsidR="003928AA" w:rsidRDefault="0029356E" w:rsidP="009643B4">
      <w:pPr>
        <w:pStyle w:val="Standard"/>
        <w:spacing w:line="320" w:lineRule="exact"/>
        <w:ind w:left="480"/>
        <w:jc w:val="both"/>
      </w:pPr>
      <w:r>
        <w:rPr>
          <w:rFonts w:ascii="標楷體" w:eastAsia="標楷體" w:hAnsi="標楷體" w:cs="標楷體"/>
        </w:rPr>
        <w:t>乙方接受甲方之指揮監督，從事下列工作：</w:t>
      </w:r>
    </w:p>
    <w:p w:rsidR="003928AA" w:rsidRDefault="0029356E" w:rsidP="00BD0AE9">
      <w:pPr>
        <w:pStyle w:val="Standard"/>
        <w:spacing w:line="320" w:lineRule="exact"/>
        <w:ind w:leftChars="177" w:left="425" w:firstLine="54"/>
        <w:jc w:val="both"/>
        <w:rPr>
          <w:rFonts w:ascii="標楷體" w:eastAsia="標楷體" w:hAnsi="標楷體" w:cs="標楷體"/>
        </w:rPr>
      </w:pPr>
      <w:r>
        <w:rPr>
          <w:rFonts w:ascii="標楷體" w:eastAsia="標楷體" w:hAnsi="標楷體" w:cs="標楷體"/>
        </w:rPr>
        <w:t>(一)</w:t>
      </w:r>
    </w:p>
    <w:p w:rsidR="00BD0AE9" w:rsidRDefault="0029356E" w:rsidP="009A38C5">
      <w:pPr>
        <w:pStyle w:val="Standard"/>
        <w:spacing w:line="320" w:lineRule="exact"/>
        <w:ind w:leftChars="177" w:left="425" w:firstLine="54"/>
        <w:jc w:val="both"/>
        <w:rPr>
          <w:rFonts w:ascii="標楷體" w:eastAsia="標楷體" w:hAnsi="標楷體" w:cs="標楷體" w:hint="eastAsia"/>
        </w:rPr>
      </w:pPr>
      <w:r>
        <w:rPr>
          <w:rFonts w:ascii="標楷體" w:eastAsia="標楷體" w:hAnsi="標楷體" w:cs="標楷體"/>
        </w:rPr>
        <w:t>(二)</w:t>
      </w:r>
    </w:p>
    <w:p w:rsidR="003928AA" w:rsidRDefault="0029356E" w:rsidP="009643B4">
      <w:pPr>
        <w:pStyle w:val="Standard"/>
        <w:numPr>
          <w:ilvl w:val="0"/>
          <w:numId w:val="13"/>
        </w:numPr>
        <w:spacing w:before="180" w:line="320" w:lineRule="exact"/>
        <w:ind w:left="566" w:hanging="566"/>
        <w:jc w:val="both"/>
      </w:pPr>
      <w:r>
        <w:rPr>
          <w:rFonts w:ascii="標楷體" w:eastAsia="標楷體" w:hAnsi="標楷體" w:cs="標楷體"/>
        </w:rPr>
        <w:t>工作單位：○○○研究所/研究中心。乙方勞務提供之工作地點：</w:t>
      </w:r>
      <w:r>
        <w:rPr>
          <w:rFonts w:ascii="標楷體" w:eastAsia="標楷體" w:hAnsi="標楷體" w:cs="標楷體"/>
          <w:u w:val="single"/>
        </w:rPr>
        <w:t xml:space="preserve">　　　　　　　　　　</w:t>
      </w:r>
      <w:r>
        <w:rPr>
          <w:rFonts w:ascii="標楷體" w:eastAsia="標楷體" w:hAnsi="標楷體" w:cs="標楷體"/>
        </w:rPr>
        <w:t>（非僅限於本院院區）</w:t>
      </w:r>
    </w:p>
    <w:p w:rsidR="003928AA" w:rsidRDefault="0029356E" w:rsidP="009643B4">
      <w:pPr>
        <w:pStyle w:val="Standard"/>
        <w:numPr>
          <w:ilvl w:val="0"/>
          <w:numId w:val="13"/>
        </w:numPr>
        <w:spacing w:before="180" w:line="320" w:lineRule="exact"/>
        <w:ind w:left="566" w:hanging="566"/>
        <w:jc w:val="both"/>
      </w:pPr>
      <w:r>
        <w:rPr>
          <w:rFonts w:ascii="標楷體" w:eastAsia="標楷體" w:hAnsi="標楷體" w:cs="標楷體"/>
        </w:rPr>
        <w:t>工資：</w:t>
      </w:r>
    </w:p>
    <w:p w:rsidR="003928AA" w:rsidRDefault="0029356E" w:rsidP="009A38C5">
      <w:pPr>
        <w:pStyle w:val="Standard"/>
        <w:numPr>
          <w:ilvl w:val="0"/>
          <w:numId w:val="45"/>
        </w:numPr>
        <w:spacing w:line="320" w:lineRule="exact"/>
        <w:ind w:left="1134" w:hanging="567"/>
        <w:jc w:val="both"/>
      </w:pPr>
      <w:r>
        <w:rPr>
          <w:rFonts w:ascii="標楷體" w:eastAsia="標楷體" w:hAnsi="標楷體" w:cs="標楷體"/>
        </w:rPr>
        <w:t>工資數額及計給方式：乙方之工資如下勾選項目，下列工資不得內含全勤獎金、其他福利或補助</w:t>
      </w:r>
      <w:r>
        <w:rPr>
          <w:rFonts w:ascii="標楷體" w:eastAsia="標楷體" w:hAnsi="標楷體" w:cs="標楷體"/>
          <w:color w:val="000000"/>
        </w:rPr>
        <w:t>。乙方如有兼任院內或院外其他計畫/國家科學及技術委員會計畫職務，應主動告知甲方</w:t>
      </w:r>
      <w:r>
        <w:rPr>
          <w:rFonts w:ascii="標楷體" w:eastAsia="標楷體" w:hAnsi="標楷體" w:cs="DFKaiShu-SB-Estd-BF, 'Microsoft"/>
          <w:kern w:val="0"/>
        </w:rPr>
        <w:t>。</w:t>
      </w:r>
    </w:p>
    <w:p w:rsidR="003928AA" w:rsidRDefault="0029356E" w:rsidP="009A38C5">
      <w:pPr>
        <w:pStyle w:val="Standard"/>
        <w:spacing w:before="180" w:line="320" w:lineRule="exact"/>
        <w:ind w:left="1134"/>
        <w:jc w:val="both"/>
      </w:pPr>
      <w:r>
        <w:rPr>
          <w:rFonts w:ascii="標楷體" w:eastAsia="標楷體" w:hAnsi="標楷體" w:cs="標楷體"/>
        </w:rPr>
        <w:t>□  以時計酬，按月給付新臺幣_________________元整。</w:t>
      </w:r>
    </w:p>
    <w:p w:rsidR="003928AA" w:rsidRDefault="0029356E" w:rsidP="009A38C5">
      <w:pPr>
        <w:pStyle w:val="Standard"/>
        <w:numPr>
          <w:ilvl w:val="0"/>
          <w:numId w:val="45"/>
        </w:numPr>
        <w:spacing w:before="180" w:line="320" w:lineRule="exact"/>
        <w:ind w:left="1134" w:hanging="567"/>
        <w:jc w:val="both"/>
      </w:pPr>
      <w:r>
        <w:rPr>
          <w:rFonts w:ascii="標楷體" w:eastAsia="標楷體" w:hAnsi="標楷體" w:cs="標楷體"/>
        </w:rPr>
        <w:t>工資發放：雙方同意每月工資發放日為次月</w:t>
      </w:r>
      <w:r>
        <w:rPr>
          <w:rFonts w:eastAsia="標楷體"/>
        </w:rPr>
        <w:t>1</w:t>
      </w:r>
      <w:r>
        <w:rPr>
          <w:rFonts w:ascii="標楷體" w:eastAsia="標楷體" w:hAnsi="標楷體" w:cs="標楷體"/>
        </w:rPr>
        <w:t>日。</w:t>
      </w:r>
    </w:p>
    <w:p w:rsidR="003928AA" w:rsidRDefault="0029356E" w:rsidP="009A38C5">
      <w:pPr>
        <w:pStyle w:val="Standard"/>
        <w:numPr>
          <w:ilvl w:val="0"/>
          <w:numId w:val="45"/>
        </w:numPr>
        <w:spacing w:before="180" w:line="320" w:lineRule="exact"/>
        <w:ind w:left="1134" w:hanging="567"/>
        <w:jc w:val="both"/>
      </w:pPr>
      <w:r>
        <w:rPr>
          <w:rFonts w:ascii="標楷體" w:eastAsia="標楷體" w:hAnsi="標楷體" w:cs="標楷體"/>
        </w:rPr>
        <w:t>甲方不得預扣乙方工資作為違約金或損害賠償金額。</w:t>
      </w:r>
    </w:p>
    <w:p w:rsidR="003928AA" w:rsidRDefault="0029356E" w:rsidP="009643B4">
      <w:pPr>
        <w:pStyle w:val="Standard"/>
        <w:numPr>
          <w:ilvl w:val="0"/>
          <w:numId w:val="13"/>
        </w:numPr>
        <w:spacing w:before="180" w:line="320" w:lineRule="exact"/>
        <w:ind w:left="566" w:hanging="566"/>
        <w:jc w:val="both"/>
        <w:rPr>
          <w:rFonts w:ascii="標楷體" w:eastAsia="標楷體" w:hAnsi="標楷體" w:cs="標楷體"/>
        </w:rPr>
      </w:pPr>
      <w:r>
        <w:rPr>
          <w:rFonts w:ascii="標楷體" w:eastAsia="標楷體" w:hAnsi="標楷體" w:cs="標楷體"/>
        </w:rPr>
        <w:t>工作時間及休息時間：</w:t>
      </w:r>
    </w:p>
    <w:p w:rsidR="00DD2959" w:rsidRPr="00DD2959" w:rsidRDefault="0029356E" w:rsidP="00BD0AE9">
      <w:pPr>
        <w:pStyle w:val="Standard"/>
        <w:numPr>
          <w:ilvl w:val="0"/>
          <w:numId w:val="44"/>
        </w:numPr>
        <w:spacing w:line="320" w:lineRule="exact"/>
        <w:ind w:left="1134" w:hanging="567"/>
        <w:jc w:val="both"/>
      </w:pPr>
      <w:r w:rsidRPr="00DD2959">
        <w:rPr>
          <w:rFonts w:ascii="標楷體" w:eastAsia="標楷體" w:hAnsi="標楷體" w:cs="標楷體"/>
        </w:rPr>
        <w:t>乙方工作時間：</w:t>
      </w:r>
      <w:r w:rsidRPr="00DD2959">
        <w:rPr>
          <w:rFonts w:ascii="標楷體" w:eastAsia="標楷體" w:hAnsi="標楷體" w:cs="標楷體"/>
          <w:u w:val="single"/>
        </w:rPr>
        <w:t xml:space="preserve">                    </w:t>
      </w:r>
      <w:r w:rsidRPr="00DD2959">
        <w:rPr>
          <w:rFonts w:ascii="標楷體" w:eastAsia="標楷體" w:hAnsi="標楷體" w:cs="標楷體"/>
        </w:rPr>
        <w:t>，每月總工時不得低於</w:t>
      </w:r>
      <w:r w:rsidRPr="00DD2959">
        <w:rPr>
          <w:rFonts w:ascii="標楷體" w:eastAsia="標楷體" w:hAnsi="標楷體" w:cs="標楷體"/>
          <w:u w:val="single"/>
        </w:rPr>
        <w:t xml:space="preserve">  </w:t>
      </w:r>
      <w:r w:rsidRPr="00DD2959">
        <w:rPr>
          <w:rFonts w:ascii="標楷體" w:eastAsia="標楷體" w:hAnsi="標楷體" w:cs="標楷體"/>
        </w:rPr>
        <w:t>小時，且按月給付金額，除以每月總工時，以時計酬之工資不得低於勞基法規定之每小時基本工資。</w:t>
      </w:r>
    </w:p>
    <w:p w:rsidR="00DD2959" w:rsidRDefault="0029356E" w:rsidP="00BD0AE9">
      <w:pPr>
        <w:pStyle w:val="Standard"/>
        <w:numPr>
          <w:ilvl w:val="0"/>
          <w:numId w:val="44"/>
        </w:numPr>
        <w:spacing w:line="320" w:lineRule="exact"/>
        <w:ind w:left="1134" w:hanging="567"/>
        <w:jc w:val="both"/>
        <w:rPr>
          <w:rFonts w:ascii="標楷體" w:eastAsia="標楷體" w:hAnsi="標楷體" w:cs="標楷體"/>
        </w:rPr>
      </w:pPr>
      <w:r w:rsidRPr="00DD2959">
        <w:rPr>
          <w:rFonts w:ascii="標楷體" w:eastAsia="標楷體" w:hAnsi="標楷體" w:cs="標楷體"/>
        </w:rPr>
        <w:lastRenderedPageBreak/>
        <w:t>甲方得應業務實際需要，經甲乙雙方協商同意後變更工作時間，或依甲方相關規定辦理。但乙方之工作時間每日不得超過8小時，每週不得超過40小時。</w:t>
      </w:r>
    </w:p>
    <w:p w:rsidR="00DD2959" w:rsidRDefault="0029356E" w:rsidP="00BD0AE9">
      <w:pPr>
        <w:pStyle w:val="Standard"/>
        <w:numPr>
          <w:ilvl w:val="0"/>
          <w:numId w:val="44"/>
        </w:numPr>
        <w:spacing w:line="320" w:lineRule="exact"/>
        <w:ind w:left="1134" w:hanging="567"/>
        <w:jc w:val="both"/>
        <w:rPr>
          <w:rFonts w:ascii="標楷體" w:eastAsia="標楷體" w:hAnsi="標楷體" w:cs="標楷體"/>
        </w:rPr>
      </w:pPr>
      <w:r w:rsidRPr="00DD2959">
        <w:rPr>
          <w:rFonts w:ascii="標楷體" w:eastAsia="標楷體" w:hAnsi="標楷體" w:cs="標楷體"/>
        </w:rPr>
        <w:t>乙方繼續工作4小時，至少應有30分鐘之休息。</w:t>
      </w:r>
    </w:p>
    <w:p w:rsidR="003928AA" w:rsidRPr="00DD2959" w:rsidRDefault="0029356E" w:rsidP="00BD0AE9">
      <w:pPr>
        <w:pStyle w:val="Standard"/>
        <w:numPr>
          <w:ilvl w:val="0"/>
          <w:numId w:val="44"/>
        </w:numPr>
        <w:spacing w:line="320" w:lineRule="exact"/>
        <w:ind w:left="1134" w:hanging="567"/>
        <w:jc w:val="both"/>
        <w:rPr>
          <w:rFonts w:ascii="標楷體" w:eastAsia="標楷體" w:hAnsi="標楷體" w:cs="標楷體"/>
        </w:rPr>
      </w:pPr>
      <w:r w:rsidRPr="00DD2959">
        <w:rPr>
          <w:rFonts w:ascii="標楷體" w:eastAsia="標楷體" w:hAnsi="標楷體" w:cs="標楷體"/>
        </w:rPr>
        <w:t>乙方應按甲方規定之時間上、下班，並配合甲方規定記錄出勤狀況之方式辦理，不得遲到、早退或曠職。乙方於出勤日上、下班及休息時間之紀錄，甲方應記載至分鐘為止。</w:t>
      </w:r>
    </w:p>
    <w:p w:rsidR="003928AA" w:rsidRDefault="0029356E" w:rsidP="009643B4">
      <w:pPr>
        <w:pStyle w:val="Standard"/>
        <w:numPr>
          <w:ilvl w:val="0"/>
          <w:numId w:val="13"/>
        </w:numPr>
        <w:spacing w:before="180" w:line="320" w:lineRule="exact"/>
        <w:ind w:left="566" w:hanging="566"/>
        <w:jc w:val="both"/>
        <w:rPr>
          <w:rFonts w:ascii="標楷體" w:eastAsia="標楷體" w:hAnsi="標楷體" w:cs="標楷體"/>
        </w:rPr>
      </w:pPr>
      <w:r>
        <w:rPr>
          <w:rFonts w:ascii="標楷體" w:eastAsia="標楷體" w:hAnsi="標楷體" w:cs="標楷體"/>
        </w:rPr>
        <w:t>加班：</w:t>
      </w:r>
    </w:p>
    <w:p w:rsidR="003928AA" w:rsidRDefault="0029356E" w:rsidP="009643B4">
      <w:pPr>
        <w:pStyle w:val="Standard"/>
        <w:spacing w:line="320" w:lineRule="exact"/>
        <w:ind w:left="1132" w:hanging="566"/>
        <w:jc w:val="both"/>
      </w:pPr>
      <w:r>
        <w:rPr>
          <w:rFonts w:ascii="標楷體" w:eastAsia="標楷體" w:hAnsi="標楷體" w:cs="標楷體"/>
        </w:rPr>
        <w:t>(一)甲方經徵得乙方同意後延長所約定之部分工作時間者，每日工作時間超過約定之工時而未達勞動基準法所定正常工作時間部分之工資，依原訂工資費率計給延時工資；超過勞動基準法所定正常工作時間部分，應依該法第24條規定計給延時工資。延長乙方之工作時間連同正常工作時間，</w:t>
      </w:r>
      <w:r>
        <w:rPr>
          <w:rFonts w:eastAsia="標楷體"/>
        </w:rPr>
        <w:t>1</w:t>
      </w:r>
      <w:r>
        <w:rPr>
          <w:rFonts w:ascii="標楷體" w:eastAsia="標楷體" w:hAnsi="標楷體" w:cs="標楷體"/>
        </w:rPr>
        <w:t>日不得超過12小時。延長之工作時間，一個月不得超過46小時。</w:t>
      </w:r>
    </w:p>
    <w:p w:rsidR="003928AA" w:rsidRDefault="0029356E" w:rsidP="009643B4">
      <w:pPr>
        <w:pStyle w:val="Standard"/>
        <w:spacing w:line="320" w:lineRule="exact"/>
        <w:ind w:left="567"/>
        <w:jc w:val="both"/>
        <w:rPr>
          <w:rFonts w:ascii="標楷體" w:eastAsia="標楷體" w:hAnsi="標楷體" w:cs="標楷體"/>
        </w:rPr>
      </w:pPr>
      <w:r>
        <w:rPr>
          <w:rFonts w:ascii="標楷體" w:eastAsia="標楷體" w:hAnsi="標楷體" w:cs="標楷體"/>
        </w:rPr>
        <w:t>(二)乙方加班時，應依甲方之加班程序辦理。</w:t>
      </w:r>
    </w:p>
    <w:p w:rsidR="003928AA" w:rsidRDefault="0029356E" w:rsidP="009643B4">
      <w:pPr>
        <w:pStyle w:val="Standard"/>
        <w:spacing w:line="320" w:lineRule="exact"/>
        <w:ind w:left="567"/>
        <w:jc w:val="both"/>
        <w:rPr>
          <w:rFonts w:ascii="標楷體" w:eastAsia="標楷體" w:hAnsi="標楷體" w:cs="標楷體"/>
        </w:rPr>
      </w:pPr>
      <w:r>
        <w:rPr>
          <w:rFonts w:ascii="標楷體" w:eastAsia="標楷體" w:hAnsi="標楷體" w:cs="標楷體"/>
        </w:rPr>
        <w:t>(三)乙方因健康或其他正當理由，得不接受正常工作時間以外之工作。</w:t>
      </w:r>
    </w:p>
    <w:p w:rsidR="003928AA" w:rsidRDefault="0029356E" w:rsidP="009643B4">
      <w:pPr>
        <w:pStyle w:val="Standard"/>
        <w:numPr>
          <w:ilvl w:val="0"/>
          <w:numId w:val="13"/>
        </w:numPr>
        <w:spacing w:before="180" w:line="320" w:lineRule="exact"/>
        <w:ind w:left="566" w:hanging="566"/>
        <w:jc w:val="both"/>
      </w:pPr>
      <w:r>
        <w:rPr>
          <w:rFonts w:ascii="標楷體" w:eastAsia="標楷體" w:hAnsi="標楷體" w:cs="標楷體"/>
        </w:rPr>
        <w:t>給假、請假、例假、（特別）休假，依甲方相關規定辦理，並應辦妥請假程序始得離開工作崗位，未規定事項，依勞動基準法、僱用部分時間工作勞工應行注意事項、性別平等工作法及勞工請假規則等相關規定辦理。特別休假期日由乙方排定之。但甲方基於經營上之急迫需求或乙方因個人因素，得與他方協商調整。甲方應於乙方符合特別休假條件時，告知乙方依規定排定特別休假。乙方之特別休假，因年度終結或契約終止而未休之日數，甲方應發給工資。</w:t>
      </w:r>
    </w:p>
    <w:p w:rsidR="003928AA" w:rsidRDefault="0029356E" w:rsidP="009643B4">
      <w:pPr>
        <w:pStyle w:val="Standard"/>
        <w:numPr>
          <w:ilvl w:val="0"/>
          <w:numId w:val="13"/>
        </w:numPr>
        <w:spacing w:before="180" w:line="320" w:lineRule="exact"/>
        <w:ind w:left="566" w:hanging="566"/>
        <w:jc w:val="both"/>
        <w:rPr>
          <w:rFonts w:ascii="標楷體" w:eastAsia="標楷體" w:hAnsi="標楷體" w:cs="標楷體"/>
        </w:rPr>
      </w:pPr>
      <w:r>
        <w:rPr>
          <w:rFonts w:ascii="標楷體" w:eastAsia="標楷體" w:hAnsi="標楷體" w:cs="標楷體"/>
        </w:rPr>
        <w:t>職業災害及普通傷病補助：</w:t>
      </w:r>
    </w:p>
    <w:p w:rsidR="003928AA" w:rsidRDefault="0029356E" w:rsidP="009643B4">
      <w:pPr>
        <w:pStyle w:val="Standard"/>
        <w:spacing w:line="320" w:lineRule="exact"/>
        <w:ind w:left="564"/>
        <w:jc w:val="both"/>
        <w:rPr>
          <w:rFonts w:ascii="標楷體" w:eastAsia="標楷體" w:hAnsi="標楷體" w:cs="標楷體"/>
        </w:rPr>
      </w:pPr>
      <w:r>
        <w:rPr>
          <w:rFonts w:ascii="標楷體" w:eastAsia="標楷體" w:hAnsi="標楷體" w:cs="標楷體"/>
        </w:rPr>
        <w:t>甲方應依勞動基準法、職業災害勞工保護法、勞工保險條例、就業保險法及相關規定辦理。</w:t>
      </w:r>
    </w:p>
    <w:p w:rsidR="003928AA" w:rsidRDefault="0029356E" w:rsidP="009643B4">
      <w:pPr>
        <w:pStyle w:val="Standard"/>
        <w:spacing w:before="180" w:line="320" w:lineRule="exact"/>
        <w:ind w:left="566" w:hangingChars="236" w:hanging="566"/>
        <w:jc w:val="both"/>
      </w:pPr>
      <w:r>
        <w:rPr>
          <w:rFonts w:ascii="標楷體" w:eastAsia="標楷體" w:hAnsi="標楷體" w:cs="標楷體"/>
        </w:rPr>
        <w:t>十、退休金提繳：甲方應依勞動相關法令規定，為乙方□提繳勞工退休金□提繳離職儲金（外籍）。</w:t>
      </w:r>
    </w:p>
    <w:p w:rsidR="003928AA" w:rsidRDefault="0029356E" w:rsidP="009643B4">
      <w:pPr>
        <w:pStyle w:val="Standard"/>
        <w:spacing w:before="180" w:line="320" w:lineRule="exact"/>
        <w:jc w:val="both"/>
      </w:pPr>
      <w:r>
        <w:rPr>
          <w:rFonts w:ascii="標楷體" w:eastAsia="標楷體" w:hAnsi="標楷體" w:cs="標楷體"/>
        </w:rPr>
        <w:t>十一、保險及福利：</w:t>
      </w:r>
    </w:p>
    <w:p w:rsidR="00BD0AE9" w:rsidRPr="00BD0AE9" w:rsidRDefault="0029356E" w:rsidP="00BD0AE9">
      <w:pPr>
        <w:pStyle w:val="Standard"/>
        <w:numPr>
          <w:ilvl w:val="0"/>
          <w:numId w:val="42"/>
        </w:numPr>
        <w:spacing w:line="320" w:lineRule="exact"/>
        <w:ind w:left="1134" w:hanging="567"/>
        <w:jc w:val="both"/>
      </w:pPr>
      <w:r w:rsidRPr="00BD0AE9">
        <w:rPr>
          <w:rFonts w:ascii="標楷體" w:eastAsia="標楷體" w:hAnsi="標楷體" w:cs="標楷體"/>
        </w:rPr>
        <w:t>甲方應依勞工保險條例及全民健康保險法相關規定，為乙方投保勞工保險、就業保險及全民健康保險。</w:t>
      </w:r>
    </w:p>
    <w:p w:rsidR="003928AA" w:rsidRDefault="0029356E" w:rsidP="00BD0AE9">
      <w:pPr>
        <w:pStyle w:val="Standard"/>
        <w:numPr>
          <w:ilvl w:val="0"/>
          <w:numId w:val="42"/>
        </w:numPr>
        <w:spacing w:line="320" w:lineRule="exact"/>
        <w:ind w:left="1134" w:hanging="567"/>
        <w:jc w:val="both"/>
      </w:pPr>
      <w:r w:rsidRPr="00BD0AE9">
        <w:rPr>
          <w:rFonts w:ascii="標楷體" w:eastAsia="標楷體" w:hAnsi="標楷體" w:cs="標楷體"/>
        </w:rPr>
        <w:t>乙方在職期間，依甲方規定得享有甲方提供之福利設施。</w:t>
      </w:r>
    </w:p>
    <w:p w:rsidR="003928AA" w:rsidRDefault="0029356E" w:rsidP="009643B4">
      <w:pPr>
        <w:pStyle w:val="Standard"/>
        <w:tabs>
          <w:tab w:val="left" w:pos="1418"/>
        </w:tabs>
        <w:spacing w:before="180" w:line="320" w:lineRule="exact"/>
        <w:jc w:val="both"/>
      </w:pPr>
      <w:r>
        <w:rPr>
          <w:rFonts w:ascii="標楷體" w:eastAsia="標楷體" w:hAnsi="標楷體" w:cs="標楷體"/>
        </w:rPr>
        <w:t>十二、安全衛生：甲、乙雙方應遵守職業安全衛生法及相關法規規定。</w:t>
      </w:r>
    </w:p>
    <w:p w:rsidR="003928AA" w:rsidRDefault="0029356E" w:rsidP="009643B4">
      <w:pPr>
        <w:pStyle w:val="Standard"/>
        <w:spacing w:before="180" w:line="320" w:lineRule="exact"/>
        <w:ind w:left="720" w:hanging="720"/>
        <w:jc w:val="both"/>
      </w:pPr>
      <w:r>
        <w:rPr>
          <w:rFonts w:ascii="標楷體" w:eastAsia="標楷體" w:hAnsi="標楷體" w:cs="標楷體"/>
        </w:rPr>
        <w:t>十三、迴避進用：</w:t>
      </w:r>
    </w:p>
    <w:p w:rsidR="003928AA" w:rsidRDefault="0029356E" w:rsidP="009643B4">
      <w:pPr>
        <w:pStyle w:val="2"/>
        <w:spacing w:line="300" w:lineRule="exact"/>
        <w:ind w:left="708" w:firstLine="0"/>
      </w:pPr>
      <w:r>
        <w:rPr>
          <w:rFonts w:ascii="Times New Roman" w:hAnsi="Times New Roman" w:cs="Times New Roman"/>
          <w:color w:val="000000"/>
          <w:sz w:val="24"/>
        </w:rPr>
        <w:t>甲、乙雙方應遵守</w:t>
      </w:r>
      <w:r>
        <w:rPr>
          <w:rFonts w:ascii="Times New Roman" w:hAnsi="Times New Roman" w:cs="Times New Roman"/>
          <w:sz w:val="24"/>
        </w:rPr>
        <w:t>「行政院及所屬各機關學校臨時人員進用及運用要點」第十一點第一項有關各機關長官對於配偶及三親等以內血親、姻親，不</w:t>
      </w:r>
      <w:r>
        <w:rPr>
          <w:rFonts w:ascii="Times New Roman" w:hAnsi="Times New Roman" w:cs="Times New Roman"/>
          <w:sz w:val="24"/>
        </w:rPr>
        <w:lastRenderedPageBreak/>
        <w:t>得進用為本機關或所屬機關之臨時人員。如係承外計畫機關函釋有關計畫（共同）主持人之配偶或三親等以內血親及姻親，不得進用為計畫研究人力，</w:t>
      </w:r>
      <w:r>
        <w:rPr>
          <w:rFonts w:ascii="Times New Roman" w:hAnsi="Times New Roman" w:cs="Times New Roman"/>
          <w:kern w:val="0"/>
          <w:sz w:val="24"/>
        </w:rPr>
        <w:t>計畫主持人及共同主持人</w:t>
      </w:r>
      <w:r>
        <w:rPr>
          <w:rFonts w:ascii="Times New Roman" w:hAnsi="Times New Roman" w:cs="Times New Roman"/>
          <w:sz w:val="24"/>
        </w:rPr>
        <w:t>應遵守迴避進用之規定。</w:t>
      </w:r>
    </w:p>
    <w:p w:rsidR="003928AA" w:rsidRDefault="0029356E" w:rsidP="009643B4">
      <w:pPr>
        <w:pStyle w:val="Standard"/>
        <w:spacing w:line="320" w:lineRule="exact"/>
        <w:ind w:left="708"/>
        <w:jc w:val="both"/>
      </w:pPr>
      <w:r>
        <w:rPr>
          <w:rFonts w:ascii="標楷體" w:eastAsia="標楷體" w:hAnsi="標楷體" w:cs="標楷體"/>
        </w:rPr>
        <w:t>乙方承諾（如後附具結書）非屬前項應迴避進用之人員，如有違反，或有不實情事，致使甲方誤信而有損害之虞者，甲方得依勞動基準法第十二條第一項第一款或第四款規定終止勞動契約。</w:t>
      </w:r>
    </w:p>
    <w:p w:rsidR="003928AA" w:rsidRDefault="0029356E" w:rsidP="009643B4">
      <w:pPr>
        <w:pStyle w:val="Standard"/>
        <w:spacing w:before="180" w:line="320" w:lineRule="exact"/>
        <w:ind w:left="708" w:hanging="708"/>
        <w:jc w:val="both"/>
      </w:pPr>
      <w:r>
        <w:rPr>
          <w:rFonts w:ascii="標楷體" w:eastAsia="標楷體" w:hAnsi="標楷體" w:cs="標楷體"/>
        </w:rPr>
        <w:t>十四、</w:t>
      </w:r>
      <w:r>
        <w:rPr>
          <w:rFonts w:ascii="標楷體" w:eastAsia="標楷體" w:hAnsi="標楷體" w:cs="標楷體"/>
          <w:color w:val="000000"/>
        </w:rPr>
        <w:t>乙方於受聘（僱）用期間產生之著作或工作（研發）成果，如係於甲方計畫下，或法定工作期間完成者，其所有權歸屬中央研究院，前開著作或工作（研發）成果衍生之智慧財產權，須依「中央研究院著作權處理要點</w:t>
      </w:r>
      <w:r>
        <w:rPr>
          <w:rFonts w:ascii="標楷體" w:eastAsia="標楷體" w:hAnsi="標楷體" w:cs="標楷體"/>
        </w:rPr>
        <w:t>」、「中央研究院科學技術研究發展成果歸屬及運用辦法</w:t>
      </w:r>
      <w:r>
        <w:rPr>
          <w:rFonts w:ascii="標楷體" w:eastAsia="標楷體" w:hAnsi="標楷體" w:cs="標楷體"/>
          <w:color w:val="000000"/>
        </w:rPr>
        <w:t>」及相關規定辦理。</w:t>
      </w:r>
    </w:p>
    <w:p w:rsidR="003928AA" w:rsidRDefault="0029356E" w:rsidP="009643B4">
      <w:pPr>
        <w:pStyle w:val="Standard"/>
        <w:spacing w:before="180" w:line="320" w:lineRule="exact"/>
        <w:ind w:left="708" w:hanging="708"/>
        <w:jc w:val="both"/>
      </w:pPr>
      <w:r>
        <w:rPr>
          <w:rFonts w:ascii="標楷體" w:eastAsia="標楷體" w:hAnsi="標楷體" w:cs="標楷體"/>
        </w:rPr>
        <w:t>十五、服務與紀律：</w:t>
      </w:r>
    </w:p>
    <w:p w:rsidR="003928AA" w:rsidRDefault="0029356E" w:rsidP="009643B4">
      <w:pPr>
        <w:pStyle w:val="Standard"/>
        <w:numPr>
          <w:ilvl w:val="0"/>
          <w:numId w:val="29"/>
        </w:numPr>
        <w:spacing w:line="320" w:lineRule="exact"/>
        <w:ind w:left="1134" w:hanging="567"/>
        <w:jc w:val="both"/>
      </w:pPr>
      <w:r>
        <w:rPr>
          <w:rFonts w:ascii="標楷體" w:eastAsia="標楷體" w:hAnsi="標楷體" w:cs="標楷體"/>
        </w:rPr>
        <w:t>乙方應遵守甲方訂定之相關規範，依甲方之指揮監督執行職務，忠誠履行職務，並應謙和、誠實、謹慎、主動、積極從事工作。</w:t>
      </w:r>
    </w:p>
    <w:p w:rsidR="003928AA" w:rsidRDefault="0029356E" w:rsidP="009643B4">
      <w:pPr>
        <w:pStyle w:val="Standard"/>
        <w:numPr>
          <w:ilvl w:val="0"/>
          <w:numId w:val="1"/>
        </w:numPr>
        <w:spacing w:line="320" w:lineRule="exact"/>
        <w:ind w:left="1134" w:hanging="567"/>
        <w:jc w:val="both"/>
      </w:pPr>
      <w:r>
        <w:rPr>
          <w:rFonts w:ascii="標楷體" w:eastAsia="標楷體" w:hAnsi="標楷體" w:cs="標楷體"/>
        </w:rPr>
        <w:t>乙方同意遵守「中央研究院研究室人員研發成果歸屬與保密同意書」（中、英文版如附）之約定，所獲悉甲方關於研究上、技術上之秘密，不得洩漏，離職後亦同。</w:t>
      </w:r>
    </w:p>
    <w:p w:rsidR="003928AA" w:rsidRDefault="0029356E" w:rsidP="009643B4">
      <w:pPr>
        <w:pStyle w:val="Standard"/>
        <w:numPr>
          <w:ilvl w:val="0"/>
          <w:numId w:val="1"/>
        </w:numPr>
        <w:spacing w:line="320" w:lineRule="exact"/>
        <w:ind w:left="1134" w:hanging="567"/>
        <w:jc w:val="both"/>
        <w:rPr>
          <w:rFonts w:ascii="標楷體" w:eastAsia="標楷體" w:hAnsi="標楷體" w:cs="標楷體"/>
        </w:rPr>
      </w:pPr>
      <w:r>
        <w:rPr>
          <w:rFonts w:ascii="標楷體" w:eastAsia="標楷體" w:hAnsi="標楷體" w:cs="標楷體"/>
        </w:rPr>
        <w:t>乙方於工作上應接受甲方各級主管（或有管理權人員）之指揮監督。</w:t>
      </w:r>
    </w:p>
    <w:p w:rsidR="003928AA" w:rsidRDefault="0029356E" w:rsidP="009643B4">
      <w:pPr>
        <w:pStyle w:val="Standard"/>
        <w:numPr>
          <w:ilvl w:val="0"/>
          <w:numId w:val="1"/>
        </w:numPr>
        <w:spacing w:line="320" w:lineRule="exact"/>
        <w:ind w:left="1134" w:hanging="567"/>
        <w:jc w:val="both"/>
      </w:pPr>
      <w:r>
        <w:rPr>
          <w:rFonts w:ascii="標楷體" w:eastAsia="標楷體" w:hAnsi="標楷體" w:cs="標楷體"/>
        </w:rPr>
        <w:t>乙方在工作時間內，非經主管允許，不得擅離工作崗位。</w:t>
      </w:r>
    </w:p>
    <w:p w:rsidR="003928AA" w:rsidRDefault="0029356E" w:rsidP="009643B4">
      <w:pPr>
        <w:pStyle w:val="Standard"/>
        <w:numPr>
          <w:ilvl w:val="0"/>
          <w:numId w:val="1"/>
        </w:numPr>
        <w:spacing w:line="320" w:lineRule="exact"/>
        <w:ind w:left="1134" w:hanging="567"/>
        <w:jc w:val="both"/>
        <w:rPr>
          <w:rFonts w:ascii="標楷體" w:eastAsia="標楷體" w:hAnsi="標楷體" w:cs="標楷體"/>
        </w:rPr>
      </w:pPr>
      <w:r>
        <w:rPr>
          <w:rFonts w:ascii="標楷體" w:eastAsia="標楷體" w:hAnsi="標楷體" w:cs="標楷體"/>
        </w:rPr>
        <w:t>乙方應接受甲方舉辦之各種教育、訓練及集會。</w:t>
      </w:r>
    </w:p>
    <w:p w:rsidR="003928AA" w:rsidRDefault="0029356E" w:rsidP="009643B4">
      <w:pPr>
        <w:pStyle w:val="Standard"/>
        <w:numPr>
          <w:ilvl w:val="0"/>
          <w:numId w:val="1"/>
        </w:numPr>
        <w:spacing w:line="320" w:lineRule="exact"/>
        <w:ind w:left="1134" w:hanging="567"/>
        <w:jc w:val="both"/>
      </w:pPr>
      <w:r>
        <w:rPr>
          <w:rFonts w:ascii="標楷體" w:eastAsia="標楷體" w:hAnsi="標楷體" w:cs="標楷體"/>
        </w:rPr>
        <w:t>乙方已擔任本計畫之兼任人員，不得再擔任本計畫之其他類研究人力。</w:t>
      </w:r>
    </w:p>
    <w:p w:rsidR="003928AA" w:rsidRDefault="0029356E" w:rsidP="009643B4">
      <w:pPr>
        <w:pStyle w:val="Standard"/>
        <w:numPr>
          <w:ilvl w:val="0"/>
          <w:numId w:val="1"/>
        </w:numPr>
        <w:spacing w:line="320" w:lineRule="exact"/>
        <w:ind w:left="1134" w:hanging="567"/>
        <w:jc w:val="both"/>
        <w:rPr>
          <w:rFonts w:ascii="標楷體" w:eastAsia="標楷體" w:hAnsi="標楷體" w:cs="標楷體"/>
        </w:rPr>
      </w:pPr>
      <w:r>
        <w:rPr>
          <w:rFonts w:ascii="標楷體" w:eastAsia="標楷體" w:hAnsi="標楷體" w:cs="標楷體"/>
        </w:rPr>
        <w:t>乙方應遵守甲方資訊安全相關規範，如因個人使用電腦或軟體等產生違法行為，由乙方自行負擔或承擔相關民事賠償及刑事責任。</w:t>
      </w:r>
    </w:p>
    <w:p w:rsidR="003928AA" w:rsidRDefault="0029356E" w:rsidP="009643B4">
      <w:pPr>
        <w:pStyle w:val="Standard"/>
        <w:numPr>
          <w:ilvl w:val="0"/>
          <w:numId w:val="1"/>
        </w:numPr>
        <w:spacing w:line="320" w:lineRule="exact"/>
        <w:ind w:left="1134" w:hanging="567"/>
        <w:jc w:val="both"/>
      </w:pPr>
      <w:r>
        <w:rPr>
          <w:rFonts w:ascii="標楷體" w:eastAsia="標楷體" w:hAnsi="標楷體" w:cs="標楷體"/>
        </w:rPr>
        <w:t>乙方已擔任本計畫之兼任人員，如涉有違反學術倫理之情事者，準用「中央研究院研究人員及研究技術人員倫理規約」辦理。</w:t>
      </w:r>
    </w:p>
    <w:p w:rsidR="003928AA" w:rsidRDefault="0029356E" w:rsidP="009643B4">
      <w:pPr>
        <w:pStyle w:val="Default"/>
        <w:spacing w:before="180"/>
        <w:jc w:val="both"/>
      </w:pPr>
      <w:r>
        <w:t>十六、終止勞動契約：</w:t>
      </w:r>
    </w:p>
    <w:p w:rsidR="003928AA" w:rsidRDefault="0029356E" w:rsidP="009643B4">
      <w:pPr>
        <w:pStyle w:val="Standard"/>
        <w:spacing w:line="320" w:lineRule="exact"/>
        <w:ind w:left="708"/>
        <w:jc w:val="both"/>
      </w:pPr>
      <w:r>
        <w:rPr>
          <w:rFonts w:ascii="標楷體" w:eastAsia="標楷體" w:hAnsi="標楷體" w:cs="標楷體"/>
        </w:rPr>
        <w:t>甲、乙雙方欲提前終止勞動契約，應依勞動基準法及相關規定辦理。乙方之身分已不符本計畫所定兼任人員資格者，應主動告知甲方，有違第十三點迴避進用規定而進用者，甲方得隨時終止契約。兼任人員如為研究生或大專學生辦理休學，自學校開立休學證明書所載之日期起，不得擔任兼任人員。</w:t>
      </w:r>
    </w:p>
    <w:p w:rsidR="003928AA" w:rsidRDefault="0029356E" w:rsidP="009643B4">
      <w:pPr>
        <w:pStyle w:val="Standard"/>
        <w:spacing w:before="180" w:line="320" w:lineRule="exact"/>
        <w:ind w:left="708" w:hanging="708"/>
        <w:jc w:val="both"/>
      </w:pPr>
      <w:r>
        <w:rPr>
          <w:rFonts w:ascii="標楷體" w:eastAsia="標楷體" w:hAnsi="標楷體" w:cs="標楷體"/>
        </w:rPr>
        <w:t>十七、乙方於離職時，應填具離職申請書，敘明離職原因並親自簽名。如有損害公物，應負賠償責任。</w:t>
      </w:r>
    </w:p>
    <w:p w:rsidR="003928AA" w:rsidRDefault="0029356E" w:rsidP="009643B4">
      <w:pPr>
        <w:pStyle w:val="Standard"/>
        <w:spacing w:before="180" w:line="320" w:lineRule="exact"/>
        <w:jc w:val="both"/>
      </w:pPr>
      <w:r>
        <w:rPr>
          <w:rFonts w:ascii="標楷體" w:eastAsia="標楷體" w:hAnsi="標楷體" w:cs="標楷體"/>
        </w:rPr>
        <w:t>十八、權利義務之其他依據：</w:t>
      </w:r>
    </w:p>
    <w:p w:rsidR="003928AA" w:rsidRDefault="0029356E" w:rsidP="009643B4">
      <w:pPr>
        <w:pStyle w:val="Standard"/>
        <w:spacing w:line="320" w:lineRule="exact"/>
        <w:ind w:left="710" w:firstLine="10"/>
        <w:jc w:val="both"/>
        <w:rPr>
          <w:rFonts w:ascii="標楷體" w:eastAsia="標楷體" w:hAnsi="標楷體" w:cs="標楷體"/>
        </w:rPr>
      </w:pPr>
      <w:r>
        <w:rPr>
          <w:rFonts w:ascii="標楷體" w:eastAsia="標楷體" w:hAnsi="標楷體" w:cs="標楷體"/>
        </w:rPr>
        <w:t>甲乙雙方僱用受僱期間之權利義務關係，依本契約規定辦理。本契約未規定事項，悉依勞動基準法與甲方內部相關規定辦理。</w:t>
      </w:r>
    </w:p>
    <w:p w:rsidR="003928AA" w:rsidRDefault="0029356E" w:rsidP="009643B4">
      <w:pPr>
        <w:pStyle w:val="Standard"/>
        <w:spacing w:before="180" w:line="320" w:lineRule="exact"/>
        <w:jc w:val="both"/>
      </w:pPr>
      <w:r>
        <w:rPr>
          <w:rFonts w:ascii="標楷體" w:eastAsia="標楷體" w:hAnsi="標楷體" w:cs="標楷體"/>
        </w:rPr>
        <w:lastRenderedPageBreak/>
        <w:t>十九、契約修正：本契約經雙方同意，得以書面隨時修正。</w:t>
      </w:r>
    </w:p>
    <w:p w:rsidR="003928AA" w:rsidRDefault="0029356E" w:rsidP="009643B4">
      <w:pPr>
        <w:pStyle w:val="Standard"/>
        <w:spacing w:before="180" w:line="320" w:lineRule="exact"/>
        <w:ind w:left="708" w:hanging="708"/>
        <w:jc w:val="both"/>
      </w:pPr>
      <w:r>
        <w:rPr>
          <w:rFonts w:ascii="標楷體" w:eastAsia="標楷體" w:hAnsi="標楷體" w:cs="標楷體"/>
        </w:rPr>
        <w:t>二十、本契約以中華民國法律為準據法。因本契約所生之法律糾紛，雙方同意以臺灣士林地方法院為第一審管轄法院。</w:t>
      </w:r>
    </w:p>
    <w:p w:rsidR="003928AA" w:rsidRDefault="0029356E" w:rsidP="009643B4">
      <w:pPr>
        <w:pStyle w:val="Standard"/>
        <w:spacing w:before="180" w:line="320" w:lineRule="exact"/>
        <w:jc w:val="both"/>
      </w:pPr>
      <w:r>
        <w:rPr>
          <w:rFonts w:ascii="標楷體" w:eastAsia="標楷體" w:hAnsi="標楷體" w:cs="標楷體"/>
        </w:rPr>
        <w:t>二十一、契約之存執：本契約書1式2份，雙方各執1份為憑。</w:t>
      </w:r>
    </w:p>
    <w:p w:rsidR="003928AA" w:rsidRDefault="0029356E">
      <w:pPr>
        <w:pStyle w:val="Standard"/>
        <w:spacing w:line="320" w:lineRule="exact"/>
        <w:ind w:left="991"/>
        <w:rPr>
          <w:rFonts w:ascii="標楷體" w:eastAsia="標楷體" w:hAnsi="標楷體" w:cs="標楷體"/>
        </w:rPr>
      </w:pPr>
      <w:r>
        <w:rPr>
          <w:rFonts w:ascii="標楷體" w:eastAsia="標楷體" w:hAnsi="標楷體" w:cs="標楷體"/>
        </w:rPr>
        <w:t>立契約書人：</w:t>
      </w:r>
    </w:p>
    <w:p w:rsidR="003928AA" w:rsidRDefault="0029356E">
      <w:pPr>
        <w:pStyle w:val="Standard"/>
        <w:snapToGrid w:val="0"/>
        <w:spacing w:after="144" w:line="320" w:lineRule="exact"/>
        <w:ind w:firstLine="2410"/>
      </w:pPr>
      <w:r>
        <w:rPr>
          <w:rFonts w:ascii="標楷體" w:eastAsia="標楷體" w:hAnsi="標楷體" w:cs="標楷體"/>
        </w:rPr>
        <w:t>甲      方：中央研究院</w:t>
      </w:r>
    </w:p>
    <w:p w:rsidR="003928AA" w:rsidRDefault="0029356E">
      <w:pPr>
        <w:pStyle w:val="Standard"/>
        <w:snapToGrid w:val="0"/>
        <w:spacing w:after="144" w:line="320" w:lineRule="exact"/>
        <w:ind w:firstLine="2410"/>
      </w:pPr>
      <w:r>
        <w:rPr>
          <w:rFonts w:ascii="標楷體" w:eastAsia="標楷體" w:hAnsi="標楷體" w:cs="標楷體"/>
        </w:rPr>
        <w:t>法定代表人： ○○○</w:t>
      </w:r>
    </w:p>
    <w:p w:rsidR="003928AA" w:rsidRDefault="0029356E">
      <w:pPr>
        <w:pStyle w:val="Standard"/>
        <w:snapToGrid w:val="0"/>
        <w:spacing w:after="144" w:line="320" w:lineRule="exact"/>
        <w:ind w:firstLine="2410"/>
      </w:pPr>
      <w:r>
        <w:rPr>
          <w:rFonts w:ascii="標楷體" w:eastAsia="標楷體" w:hAnsi="標楷體" w:cs="標楷體"/>
        </w:rPr>
        <w:t xml:space="preserve">授權簽約人：       </w:t>
      </w:r>
    </w:p>
    <w:p w:rsidR="003928AA" w:rsidRDefault="0029356E">
      <w:pPr>
        <w:pStyle w:val="Standard"/>
        <w:snapToGrid w:val="0"/>
        <w:spacing w:after="144" w:line="320" w:lineRule="exact"/>
        <w:ind w:firstLine="2410"/>
      </w:pPr>
      <w:r>
        <w:rPr>
          <w:rFonts w:ascii="標楷體" w:eastAsia="標楷體" w:hAnsi="標楷體" w:cs="標楷體"/>
        </w:rPr>
        <w:t>（所長、主任）</w:t>
      </w:r>
    </w:p>
    <w:p w:rsidR="003928AA" w:rsidRDefault="0029356E">
      <w:pPr>
        <w:pStyle w:val="Standard"/>
        <w:snapToGrid w:val="0"/>
        <w:spacing w:after="144" w:line="320" w:lineRule="exact"/>
        <w:ind w:firstLine="2410"/>
      </w:pPr>
      <w:r>
        <w:rPr>
          <w:rFonts w:ascii="標楷體" w:eastAsia="標楷體" w:hAnsi="標楷體" w:cs="標楷體"/>
        </w:rPr>
        <w:t>乙      方：</w:t>
      </w:r>
    </w:p>
    <w:p w:rsidR="003928AA" w:rsidRDefault="0029356E">
      <w:pPr>
        <w:pStyle w:val="Standard"/>
        <w:snapToGrid w:val="0"/>
        <w:spacing w:after="144" w:line="320" w:lineRule="exact"/>
        <w:ind w:firstLine="2410"/>
      </w:pPr>
      <w:r>
        <w:rPr>
          <w:rFonts w:ascii="標楷體" w:eastAsia="標楷體" w:hAnsi="標楷體" w:cs="標楷體"/>
        </w:rPr>
        <w:t>法定代理人：</w:t>
      </w:r>
    </w:p>
    <w:p w:rsidR="003928AA" w:rsidRDefault="0029356E">
      <w:pPr>
        <w:pStyle w:val="Standard"/>
        <w:snapToGrid w:val="0"/>
        <w:spacing w:after="144" w:line="320" w:lineRule="exact"/>
        <w:ind w:firstLine="2410"/>
        <w:rPr>
          <w:rFonts w:ascii="標楷體" w:eastAsia="標楷體" w:hAnsi="標楷體" w:cs="標楷體"/>
        </w:rPr>
      </w:pPr>
      <w:r>
        <w:rPr>
          <w:rFonts w:ascii="標楷體" w:eastAsia="標楷體" w:hAnsi="標楷體" w:cs="標楷體"/>
        </w:rPr>
        <w:t>身分證統一編號：</w:t>
      </w:r>
    </w:p>
    <w:p w:rsidR="003928AA" w:rsidRDefault="0029356E">
      <w:pPr>
        <w:pStyle w:val="Standard"/>
        <w:snapToGrid w:val="0"/>
        <w:spacing w:after="144" w:line="320" w:lineRule="exact"/>
        <w:ind w:firstLine="2410"/>
      </w:pPr>
      <w:r>
        <w:rPr>
          <w:rFonts w:ascii="標楷體" w:eastAsia="標楷體" w:hAnsi="標楷體" w:cs="標楷體"/>
        </w:rPr>
        <w:t>地      址：</w:t>
      </w:r>
    </w:p>
    <w:p w:rsidR="003928AA" w:rsidRDefault="0029356E">
      <w:pPr>
        <w:pStyle w:val="Standard"/>
        <w:spacing w:line="320" w:lineRule="exact"/>
        <w:ind w:left="480" w:right="960"/>
        <w:jc w:val="both"/>
        <w:rPr>
          <w:rFonts w:ascii="標楷體" w:eastAsia="標楷體" w:hAnsi="標楷體" w:cs="標楷體"/>
        </w:rPr>
        <w:sectPr w:rsidR="003928AA">
          <w:headerReference w:type="default" r:id="rId7"/>
          <w:footerReference w:type="default" r:id="rId8"/>
          <w:pgSz w:w="11906" w:h="16838"/>
          <w:pgMar w:top="2029" w:right="1797" w:bottom="1888" w:left="1797" w:header="1440" w:footer="1440" w:gutter="0"/>
          <w:cols w:space="720"/>
        </w:sectPr>
      </w:pPr>
      <w:r>
        <w:rPr>
          <w:rFonts w:ascii="標楷體" w:eastAsia="標楷體" w:hAnsi="標楷體" w:cs="標楷體"/>
        </w:rPr>
        <w:t>中  華  民  國         年        月        日</w:t>
      </w:r>
    </w:p>
    <w:p w:rsidR="003928AA" w:rsidRDefault="0029356E">
      <w:pPr>
        <w:pStyle w:val="Standard"/>
        <w:spacing w:line="320" w:lineRule="exact"/>
        <w:ind w:right="57"/>
        <w:jc w:val="center"/>
      </w:pPr>
      <w:r>
        <w:rPr>
          <w:rFonts w:ascii="標楷體" w:eastAsia="標楷體" w:hAnsi="標楷體" w:cs="標楷體"/>
          <w:sz w:val="32"/>
          <w:szCs w:val="32"/>
        </w:rPr>
        <w:lastRenderedPageBreak/>
        <w:t>中央研究院研究室人員研發成果歸屬與保密同意書</w:t>
      </w:r>
    </w:p>
    <w:p w:rsidR="003928AA" w:rsidRDefault="003928AA">
      <w:pPr>
        <w:pStyle w:val="Standard"/>
        <w:jc w:val="right"/>
        <w:rPr>
          <w:rFonts w:ascii="標楷體" w:eastAsia="標楷體" w:hAnsi="標楷體"/>
        </w:rPr>
      </w:pPr>
    </w:p>
    <w:p w:rsidR="003928AA" w:rsidRDefault="0029356E">
      <w:pPr>
        <w:pStyle w:val="Standard"/>
        <w:jc w:val="right"/>
      </w:pPr>
      <w:r>
        <w:rPr>
          <w:rFonts w:ascii="標楷體" w:eastAsia="標楷體" w:hAnsi="標楷體" w:cs="標楷體"/>
          <w:sz w:val="20"/>
          <w:szCs w:val="20"/>
        </w:rPr>
        <w:t>依104年9月1日院本部主管會報決議修訂</w:t>
      </w:r>
    </w:p>
    <w:p w:rsidR="003928AA" w:rsidRDefault="003928AA">
      <w:pPr>
        <w:pStyle w:val="Standard"/>
        <w:jc w:val="right"/>
        <w:rPr>
          <w:rFonts w:ascii="標楷體" w:eastAsia="標楷體" w:hAnsi="標楷體"/>
        </w:rPr>
      </w:pPr>
    </w:p>
    <w:p w:rsidR="003928AA" w:rsidRPr="00F20FAF" w:rsidRDefault="0029356E">
      <w:pPr>
        <w:pStyle w:val="Standard"/>
        <w:spacing w:line="360" w:lineRule="auto"/>
        <w:jc w:val="both"/>
      </w:pPr>
      <w:r w:rsidRPr="00F20FAF">
        <w:rPr>
          <w:rFonts w:ascii="標楷體" w:eastAsia="標楷體" w:hAnsi="標楷體" w:cs="標楷體"/>
        </w:rPr>
        <w:t>本人為中央研究院(下稱本院)          研究所(中心)所屬「研究室」(研究室主持人：       博士)之人員，為確認於本院聘僱期間內從事學術研究產出之研發成果歸屬與執行研發成果保密措施，謹同意以下事宜：</w:t>
      </w:r>
    </w:p>
    <w:p w:rsidR="003928AA" w:rsidRPr="00F20FAF" w:rsidRDefault="0029356E">
      <w:pPr>
        <w:pStyle w:val="ac"/>
        <w:numPr>
          <w:ilvl w:val="0"/>
          <w:numId w:val="30"/>
        </w:numPr>
        <w:spacing w:line="360" w:lineRule="auto"/>
        <w:ind w:left="567" w:hanging="567"/>
        <w:jc w:val="both"/>
        <w:rPr>
          <w:szCs w:val="24"/>
        </w:rPr>
      </w:pPr>
      <w:r w:rsidRPr="00F20FAF">
        <w:rPr>
          <w:rFonts w:ascii="標楷體" w:eastAsia="標楷體" w:hAnsi="標楷體" w:cs="標楷體"/>
          <w:szCs w:val="24"/>
        </w:rPr>
        <w:t>本人同意因執行本院學術研究工作所產生之構想、概念、發現、發明、改良、公式、程序、製造技術、著作及相關智慧財產權等研發成果(下稱研發成果)，皆屬職務上之成果，其歸屬、運用依「中央研究院科學技術研究發展成果歸屬及運用辦法」、「中央研究院著作權處理要點」及其他相關規定辦理。</w:t>
      </w:r>
    </w:p>
    <w:p w:rsidR="003928AA" w:rsidRPr="00F20FAF" w:rsidRDefault="0029356E">
      <w:pPr>
        <w:pStyle w:val="ac"/>
        <w:numPr>
          <w:ilvl w:val="0"/>
          <w:numId w:val="23"/>
        </w:numPr>
        <w:spacing w:line="360" w:lineRule="auto"/>
        <w:ind w:left="567" w:hanging="567"/>
        <w:jc w:val="both"/>
        <w:rPr>
          <w:szCs w:val="24"/>
        </w:rPr>
      </w:pPr>
      <w:r w:rsidRPr="00F20FAF">
        <w:rPr>
          <w:rFonts w:ascii="標楷體" w:eastAsia="標楷體" w:hAnsi="標楷體" w:cs="標楷體"/>
          <w:szCs w:val="24"/>
        </w:rPr>
        <w:t>前條研發成果之申請、登記及相關權利保全措施，本人負無償之協力義務。</w:t>
      </w:r>
    </w:p>
    <w:p w:rsidR="003928AA" w:rsidRPr="00F20FAF" w:rsidRDefault="0029356E">
      <w:pPr>
        <w:pStyle w:val="ac"/>
        <w:numPr>
          <w:ilvl w:val="0"/>
          <w:numId w:val="23"/>
        </w:numPr>
        <w:spacing w:line="360" w:lineRule="auto"/>
        <w:ind w:left="567" w:hanging="567"/>
        <w:jc w:val="both"/>
        <w:rPr>
          <w:szCs w:val="24"/>
        </w:rPr>
      </w:pPr>
      <w:r w:rsidRPr="00F20FAF">
        <w:rPr>
          <w:rFonts w:ascii="標楷體" w:eastAsia="標楷體" w:hAnsi="標楷體" w:cs="標楷體"/>
          <w:szCs w:val="24"/>
        </w:rPr>
        <w:t>本人保證於從事學術研究時，無故意侵害他人智慧財產權或剽竊他人研發成果之行為。</w:t>
      </w:r>
    </w:p>
    <w:p w:rsidR="003928AA" w:rsidRPr="00F20FAF" w:rsidRDefault="0029356E">
      <w:pPr>
        <w:pStyle w:val="ac"/>
        <w:numPr>
          <w:ilvl w:val="0"/>
          <w:numId w:val="23"/>
        </w:numPr>
        <w:spacing w:line="360" w:lineRule="auto"/>
        <w:ind w:left="567" w:hanging="567"/>
        <w:jc w:val="both"/>
        <w:rPr>
          <w:szCs w:val="24"/>
        </w:rPr>
      </w:pPr>
      <w:r w:rsidRPr="00F20FAF">
        <w:rPr>
          <w:rFonts w:ascii="標楷體" w:eastAsia="標楷體" w:hAnsi="標楷體" w:cs="標楷體"/>
          <w:szCs w:val="24"/>
        </w:rPr>
        <w:t>本人就下列事項，負保密義務並採取適當之保密措施：</w:t>
      </w:r>
    </w:p>
    <w:p w:rsidR="003928AA" w:rsidRPr="00F20FAF" w:rsidRDefault="0029356E">
      <w:pPr>
        <w:pStyle w:val="ac"/>
        <w:numPr>
          <w:ilvl w:val="0"/>
          <w:numId w:val="31"/>
        </w:numPr>
        <w:spacing w:line="360" w:lineRule="auto"/>
        <w:ind w:left="1130" w:hanging="564"/>
        <w:jc w:val="both"/>
        <w:rPr>
          <w:szCs w:val="24"/>
        </w:rPr>
      </w:pPr>
      <w:r w:rsidRPr="00F20FAF">
        <w:rPr>
          <w:rFonts w:ascii="標楷體" w:eastAsia="標楷體" w:hAnsi="標楷體" w:cs="標楷體"/>
          <w:szCs w:val="24"/>
        </w:rPr>
        <w:t>所有於「研究室」執行研究計劃有關之討論內容、文件、紀錄、圖片、手稿、程式、計畫、資料庫及其他相關資料，包括但不限於以文字、聲音、影像、軟體等形式紀錄者；</w:t>
      </w:r>
    </w:p>
    <w:p w:rsidR="003928AA" w:rsidRPr="00F20FAF" w:rsidRDefault="0029356E">
      <w:pPr>
        <w:pStyle w:val="ac"/>
        <w:numPr>
          <w:ilvl w:val="0"/>
          <w:numId w:val="24"/>
        </w:numPr>
        <w:spacing w:line="360" w:lineRule="auto"/>
        <w:ind w:left="1130" w:hanging="564"/>
        <w:jc w:val="both"/>
        <w:rPr>
          <w:szCs w:val="24"/>
        </w:rPr>
      </w:pPr>
      <w:r w:rsidRPr="00F20FAF">
        <w:rPr>
          <w:rFonts w:ascii="標楷體" w:eastAsia="標楷體" w:hAnsi="標楷體" w:cs="標楷體"/>
          <w:szCs w:val="24"/>
        </w:rPr>
        <w:t>研究室主持人以書面或口頭表示，應加以保密者；</w:t>
      </w:r>
    </w:p>
    <w:p w:rsidR="003928AA" w:rsidRPr="00F20FAF" w:rsidRDefault="0029356E">
      <w:pPr>
        <w:pStyle w:val="ac"/>
        <w:numPr>
          <w:ilvl w:val="0"/>
          <w:numId w:val="24"/>
        </w:numPr>
        <w:spacing w:line="360" w:lineRule="auto"/>
        <w:ind w:left="1130" w:hanging="564"/>
        <w:jc w:val="both"/>
        <w:rPr>
          <w:szCs w:val="24"/>
        </w:rPr>
      </w:pPr>
      <w:r w:rsidRPr="00F20FAF">
        <w:rPr>
          <w:rFonts w:ascii="標楷體" w:eastAsia="標楷體" w:hAnsi="標楷體" w:cs="標楷體"/>
          <w:szCs w:val="24"/>
        </w:rPr>
        <w:t>研究室主持人指定僅供特定人聽閱或利用者；</w:t>
      </w:r>
    </w:p>
    <w:p w:rsidR="003928AA" w:rsidRPr="00F20FAF" w:rsidRDefault="0029356E">
      <w:pPr>
        <w:pStyle w:val="ac"/>
        <w:numPr>
          <w:ilvl w:val="0"/>
          <w:numId w:val="24"/>
        </w:numPr>
        <w:spacing w:line="360" w:lineRule="auto"/>
        <w:ind w:left="1130" w:hanging="564"/>
        <w:jc w:val="both"/>
        <w:rPr>
          <w:szCs w:val="24"/>
        </w:rPr>
      </w:pPr>
      <w:r w:rsidRPr="00F20FAF">
        <w:rPr>
          <w:rFonts w:ascii="標楷體" w:eastAsia="標楷體" w:hAnsi="標楷體" w:cs="標楷體"/>
          <w:szCs w:val="24"/>
        </w:rPr>
        <w:t>尚未公開於大眾週知或他人無法依正當合法途徑探知者。</w:t>
      </w:r>
    </w:p>
    <w:p w:rsidR="003928AA" w:rsidRPr="00F20FAF" w:rsidRDefault="0029356E">
      <w:pPr>
        <w:pStyle w:val="ac"/>
        <w:numPr>
          <w:ilvl w:val="0"/>
          <w:numId w:val="23"/>
        </w:numPr>
        <w:spacing w:line="360" w:lineRule="auto"/>
        <w:ind w:left="567" w:hanging="567"/>
        <w:jc w:val="both"/>
        <w:rPr>
          <w:szCs w:val="24"/>
        </w:rPr>
      </w:pPr>
      <w:r w:rsidRPr="00F20FAF">
        <w:rPr>
          <w:rFonts w:ascii="標楷體" w:eastAsia="標楷體" w:hAnsi="標楷體" w:cs="標楷體"/>
          <w:szCs w:val="24"/>
        </w:rPr>
        <w:t>對於前條所定之資訊，非經研究室主持人事前以書面同意，本人不得：</w:t>
      </w:r>
    </w:p>
    <w:p w:rsidR="003928AA" w:rsidRPr="00F20FAF" w:rsidRDefault="0029356E">
      <w:pPr>
        <w:pStyle w:val="ac"/>
        <w:numPr>
          <w:ilvl w:val="0"/>
          <w:numId w:val="32"/>
        </w:numPr>
        <w:spacing w:line="360" w:lineRule="auto"/>
        <w:ind w:left="1130" w:hanging="564"/>
        <w:jc w:val="both"/>
        <w:rPr>
          <w:szCs w:val="24"/>
        </w:rPr>
      </w:pPr>
      <w:r w:rsidRPr="00F20FAF">
        <w:rPr>
          <w:rFonts w:ascii="標楷體" w:eastAsia="標楷體" w:hAnsi="標楷體" w:cs="標楷體"/>
          <w:szCs w:val="24"/>
        </w:rPr>
        <w:t>提供、交付或以任何方式或因任何原因而公開、洩漏移轉予第三者，但經研究室主持人許可之研究室內部學術討論不在此限。</w:t>
      </w:r>
    </w:p>
    <w:p w:rsidR="003928AA" w:rsidRPr="00F20FAF" w:rsidRDefault="0029356E">
      <w:pPr>
        <w:pStyle w:val="ac"/>
        <w:numPr>
          <w:ilvl w:val="0"/>
          <w:numId w:val="25"/>
        </w:numPr>
        <w:spacing w:line="360" w:lineRule="auto"/>
        <w:ind w:left="1130" w:hanging="564"/>
        <w:jc w:val="both"/>
        <w:rPr>
          <w:szCs w:val="24"/>
        </w:rPr>
      </w:pPr>
      <w:r w:rsidRPr="00F20FAF">
        <w:rPr>
          <w:rFonts w:ascii="標楷體" w:eastAsia="標楷體" w:hAnsi="標楷體" w:cs="標楷體"/>
          <w:szCs w:val="24"/>
        </w:rPr>
        <w:t>擅自使用於非研究室主持人所指定或委託之工作內容。</w:t>
      </w:r>
    </w:p>
    <w:p w:rsidR="003928AA" w:rsidRPr="00F20FAF" w:rsidRDefault="0029356E">
      <w:pPr>
        <w:pStyle w:val="ac"/>
        <w:numPr>
          <w:ilvl w:val="0"/>
          <w:numId w:val="25"/>
        </w:numPr>
        <w:spacing w:line="360" w:lineRule="auto"/>
        <w:ind w:left="1130" w:hanging="564"/>
        <w:jc w:val="both"/>
        <w:rPr>
          <w:szCs w:val="24"/>
        </w:rPr>
      </w:pPr>
      <w:r w:rsidRPr="00F20FAF">
        <w:rPr>
          <w:rFonts w:ascii="標楷體" w:eastAsia="標楷體" w:hAnsi="標楷體" w:cs="標楷體"/>
          <w:szCs w:val="24"/>
        </w:rPr>
        <w:t>擅自複製、照相或以其他方式複製全部或部份內容。</w:t>
      </w:r>
    </w:p>
    <w:p w:rsidR="003928AA" w:rsidRPr="00F20FAF" w:rsidRDefault="0029356E">
      <w:pPr>
        <w:pStyle w:val="ac"/>
        <w:numPr>
          <w:ilvl w:val="0"/>
          <w:numId w:val="25"/>
        </w:numPr>
        <w:spacing w:line="360" w:lineRule="auto"/>
        <w:ind w:left="1130" w:hanging="564"/>
        <w:jc w:val="both"/>
        <w:rPr>
          <w:szCs w:val="24"/>
        </w:rPr>
      </w:pPr>
      <w:r w:rsidRPr="00F20FAF">
        <w:rPr>
          <w:rFonts w:ascii="標楷體" w:eastAsia="標楷體" w:hAnsi="標楷體" w:cs="標楷體"/>
          <w:szCs w:val="24"/>
        </w:rPr>
        <w:t>以任何方式提供第三人使用或參考，或為任何侵害本院及研究室主持人權益之行為。</w:t>
      </w:r>
    </w:p>
    <w:p w:rsidR="003928AA" w:rsidRPr="00F20FAF" w:rsidRDefault="0029356E">
      <w:pPr>
        <w:pStyle w:val="ac"/>
        <w:numPr>
          <w:ilvl w:val="0"/>
          <w:numId w:val="23"/>
        </w:numPr>
        <w:spacing w:line="360" w:lineRule="auto"/>
        <w:ind w:left="567" w:hanging="567"/>
        <w:jc w:val="both"/>
        <w:rPr>
          <w:szCs w:val="24"/>
        </w:rPr>
      </w:pPr>
      <w:r w:rsidRPr="00F20FAF">
        <w:rPr>
          <w:rFonts w:ascii="標楷體" w:eastAsia="標楷體" w:hAnsi="標楷體" w:cs="標楷體"/>
          <w:szCs w:val="24"/>
        </w:rPr>
        <w:lastRenderedPageBreak/>
        <w:t>上開資訊如經對外公開或解除機密性後，本人不負前二條之保密責任。</w:t>
      </w:r>
    </w:p>
    <w:p w:rsidR="003928AA" w:rsidRPr="00F20FAF" w:rsidRDefault="0029356E">
      <w:pPr>
        <w:pStyle w:val="ac"/>
        <w:numPr>
          <w:ilvl w:val="0"/>
          <w:numId w:val="23"/>
        </w:numPr>
        <w:spacing w:line="360" w:lineRule="auto"/>
        <w:ind w:left="567" w:hanging="567"/>
        <w:jc w:val="both"/>
        <w:rPr>
          <w:szCs w:val="24"/>
        </w:rPr>
      </w:pPr>
      <w:r w:rsidRPr="00F20FAF">
        <w:rPr>
          <w:rFonts w:ascii="標楷體" w:eastAsia="標楷體" w:hAnsi="標楷體" w:cs="標楷體"/>
          <w:szCs w:val="24"/>
        </w:rPr>
        <w:t>於聘僱期間內，非經研究室主持人事前書面同意，本人不得為自己或第三人從事與所屬研究室相同之研究計畫，亦不得其從事類似或相關連之計畫。</w:t>
      </w:r>
    </w:p>
    <w:p w:rsidR="003928AA" w:rsidRPr="00F20FAF" w:rsidRDefault="0029356E">
      <w:pPr>
        <w:pStyle w:val="ac"/>
        <w:spacing w:line="360" w:lineRule="auto"/>
        <w:ind w:left="567"/>
        <w:jc w:val="both"/>
        <w:rPr>
          <w:szCs w:val="24"/>
        </w:rPr>
      </w:pPr>
      <w:r w:rsidRPr="00F20FAF">
        <w:rPr>
          <w:rFonts w:ascii="標楷體" w:eastAsia="標楷體" w:hAnsi="標楷體" w:cs="標楷體"/>
          <w:szCs w:val="24"/>
        </w:rPr>
        <w:t>本人不得提供第三人與前述計畫相關之顧問意見，但學術研究之討論不在此限。</w:t>
      </w:r>
    </w:p>
    <w:p w:rsidR="003928AA" w:rsidRPr="00F20FAF" w:rsidRDefault="0029356E">
      <w:pPr>
        <w:pStyle w:val="ac"/>
        <w:numPr>
          <w:ilvl w:val="0"/>
          <w:numId w:val="23"/>
        </w:numPr>
        <w:spacing w:line="360" w:lineRule="auto"/>
        <w:ind w:left="567" w:hanging="567"/>
        <w:jc w:val="both"/>
        <w:rPr>
          <w:szCs w:val="24"/>
        </w:rPr>
      </w:pPr>
      <w:r w:rsidRPr="00F20FAF">
        <w:rPr>
          <w:rFonts w:ascii="標楷體" w:eastAsia="標楷體" w:hAnsi="標楷體" w:cs="標楷體"/>
          <w:szCs w:val="24"/>
        </w:rPr>
        <w:t>若有違反前述任一事宜者，本人願承擔相關法律責任。</w:t>
      </w:r>
    </w:p>
    <w:p w:rsidR="003928AA" w:rsidRDefault="0029356E">
      <w:pPr>
        <w:pStyle w:val="ac"/>
        <w:numPr>
          <w:ilvl w:val="0"/>
          <w:numId w:val="23"/>
        </w:numPr>
        <w:spacing w:line="360" w:lineRule="auto"/>
        <w:ind w:left="567" w:hanging="567"/>
        <w:jc w:val="both"/>
      </w:pPr>
      <w:r w:rsidRPr="00F20FAF">
        <w:rPr>
          <w:rFonts w:ascii="標楷體" w:eastAsia="標楷體" w:hAnsi="標楷體" w:cs="標楷體"/>
          <w:szCs w:val="24"/>
        </w:rPr>
        <w:t>本同意書效力依中華民國法律，如有爭訟以臺北地方法院為管轄法院。</w:t>
      </w:r>
      <w:r w:rsidRPr="00F20FAF">
        <w:rPr>
          <w:rFonts w:ascii="標楷體" w:eastAsia="標楷體" w:hAnsi="標楷體"/>
          <w:szCs w:val="24"/>
        </w:rPr>
        <w:br/>
      </w:r>
    </w:p>
    <w:p w:rsidR="003928AA" w:rsidRDefault="003928AA">
      <w:pPr>
        <w:pStyle w:val="a9"/>
        <w:spacing w:line="360" w:lineRule="auto"/>
        <w:ind w:left="480" w:right="960"/>
        <w:jc w:val="both"/>
        <w:rPr>
          <w:rFonts w:ascii="標楷體" w:eastAsia="標楷體" w:hAnsi="標楷體"/>
        </w:rPr>
      </w:pPr>
    </w:p>
    <w:p w:rsidR="003928AA" w:rsidRDefault="003928AA">
      <w:pPr>
        <w:pStyle w:val="Standard"/>
        <w:spacing w:line="320" w:lineRule="exact"/>
        <w:ind w:left="480" w:right="960"/>
        <w:jc w:val="both"/>
      </w:pPr>
    </w:p>
    <w:p w:rsidR="003928AA" w:rsidRDefault="0029356E">
      <w:pPr>
        <w:pStyle w:val="Standard"/>
        <w:pageBreakBefore/>
        <w:spacing w:line="320" w:lineRule="exact"/>
        <w:ind w:right="57"/>
        <w:jc w:val="center"/>
      </w:pPr>
      <w:r>
        <w:rPr>
          <w:rFonts w:eastAsia="標楷體" w:cs="標楷體"/>
          <w:b/>
          <w:color w:val="000000"/>
          <w:sz w:val="28"/>
          <w:szCs w:val="28"/>
        </w:rPr>
        <w:lastRenderedPageBreak/>
        <w:t>Agreement on</w:t>
      </w:r>
      <w:r>
        <w:rPr>
          <w:rFonts w:eastAsia="標楷體"/>
          <w:b/>
          <w:color w:val="000000"/>
          <w:sz w:val="28"/>
          <w:szCs w:val="28"/>
        </w:rPr>
        <w:t xml:space="preserve"> Ownership and Confidentiality of </w:t>
      </w:r>
      <w:r>
        <w:rPr>
          <w:rFonts w:eastAsia="標楷體"/>
          <w:b/>
          <w:bCs/>
          <w:color w:val="000000"/>
          <w:sz w:val="28"/>
          <w:szCs w:val="28"/>
        </w:rPr>
        <w:t>Research and Development Achievements</w:t>
      </w:r>
      <w:r>
        <w:rPr>
          <w:rFonts w:eastAsia="標楷體"/>
          <w:b/>
          <w:color w:val="000000"/>
          <w:sz w:val="28"/>
          <w:szCs w:val="28"/>
        </w:rPr>
        <w:t xml:space="preserve"> by Academia Sinica Laboratory Personnel</w:t>
      </w:r>
    </w:p>
    <w:p w:rsidR="003928AA" w:rsidRDefault="0029356E">
      <w:pPr>
        <w:pStyle w:val="Standard"/>
        <w:spacing w:before="180" w:line="0" w:lineRule="atLeast"/>
        <w:jc w:val="right"/>
      </w:pPr>
      <w:r>
        <w:rPr>
          <w:rFonts w:eastAsia="標楷體"/>
          <w:color w:val="000000"/>
          <w:sz w:val="28"/>
          <w:szCs w:val="28"/>
        </w:rPr>
        <w:t>Prescribed on September 17, 2015</w:t>
      </w:r>
    </w:p>
    <w:p w:rsidR="003928AA" w:rsidRDefault="0029356E" w:rsidP="00F20FAF">
      <w:pPr>
        <w:pStyle w:val="Standard"/>
        <w:spacing w:before="180" w:line="0" w:lineRule="atLeast"/>
        <w:jc w:val="both"/>
      </w:pPr>
      <w:r>
        <w:rPr>
          <w:rFonts w:eastAsia="標楷體"/>
          <w:color w:val="000000"/>
          <w:sz w:val="28"/>
          <w:szCs w:val="28"/>
        </w:rPr>
        <w:t xml:space="preserve">I am one of the personnel of the [laboratory] (hereinafter referred to as "Laboratory"), headed by principal investigator Dr. [name] (hereinafter referred to as "PI") under the [institute name] Institute of Academia Sinica.  In order to </w:t>
      </w:r>
      <w:r>
        <w:rPr>
          <w:color w:val="000000"/>
          <w:sz w:val="28"/>
          <w:szCs w:val="28"/>
        </w:rPr>
        <w:t>determine the ownership of</w:t>
      </w:r>
      <w:r>
        <w:rPr>
          <w:rFonts w:eastAsia="標楷體"/>
          <w:color w:val="000000"/>
          <w:sz w:val="28"/>
          <w:szCs w:val="28"/>
        </w:rPr>
        <w:t xml:space="preserve"> </w:t>
      </w:r>
      <w:r>
        <w:rPr>
          <w:color w:val="000000"/>
          <w:sz w:val="28"/>
          <w:szCs w:val="28"/>
        </w:rPr>
        <w:t>the research &amp; development achievements based on my</w:t>
      </w:r>
      <w:r>
        <w:rPr>
          <w:rFonts w:eastAsia="標楷體"/>
          <w:color w:val="000000"/>
          <w:sz w:val="28"/>
          <w:szCs w:val="28"/>
        </w:rPr>
        <w:t xml:space="preserve"> research during my employment with Academia Sinica and protect the confidentiality of such</w:t>
      </w:r>
      <w:r>
        <w:rPr>
          <w:color w:val="000000"/>
          <w:sz w:val="28"/>
          <w:szCs w:val="28"/>
        </w:rPr>
        <w:t xml:space="preserve"> R&amp;D achievements, I hereby agree to the following:</w:t>
      </w:r>
    </w:p>
    <w:p w:rsidR="003928AA" w:rsidRDefault="0029356E" w:rsidP="00F20FAF">
      <w:pPr>
        <w:pStyle w:val="ac"/>
        <w:numPr>
          <w:ilvl w:val="0"/>
          <w:numId w:val="33"/>
        </w:numPr>
        <w:tabs>
          <w:tab w:val="left" w:pos="1639"/>
        </w:tabs>
        <w:spacing w:before="180" w:line="0" w:lineRule="atLeast"/>
        <w:ind w:left="454" w:hanging="454"/>
        <w:jc w:val="both"/>
      </w:pPr>
      <w:r>
        <w:rPr>
          <w:rFonts w:ascii="Times New Roman" w:eastAsia="標楷體" w:hAnsi="Times New Roman" w:cs="Times New Roman"/>
          <w:color w:val="000000"/>
          <w:sz w:val="28"/>
          <w:szCs w:val="28"/>
        </w:rPr>
        <w:t xml:space="preserve">I agree that any pre-proposals, concepts, discoveries, inventions, improvements, formulas, processes, manufacturing techniques, works and relevant intellectual property rights ("R&amp;D achievements") generated from research in Academia Sinica shall be deemed the results of performance of official duties, and the ownership of the R&amp;D achievements shall be governed by the </w:t>
      </w:r>
      <w:r>
        <w:rPr>
          <w:rFonts w:ascii="Times New Roman" w:hAnsi="Times New Roman" w:cs="Times New Roman"/>
          <w:bCs/>
          <w:color w:val="000000"/>
          <w:sz w:val="28"/>
          <w:szCs w:val="28"/>
        </w:rPr>
        <w:t>Regulations for Ownership and Utilization of Scientific and Technological Research and Development Achievements</w:t>
      </w:r>
      <w:r>
        <w:rPr>
          <w:rFonts w:ascii="Times New Roman" w:hAnsi="Times New Roman" w:cs="Times New Roman"/>
          <w:color w:val="000000"/>
          <w:sz w:val="28"/>
          <w:szCs w:val="28"/>
        </w:rPr>
        <w:t xml:space="preserve"> of Academia Sinica, the Guidelines for Copyrights of Academia Sinica, and other applicable laws and regulations.</w:t>
      </w:r>
    </w:p>
    <w:p w:rsidR="003928AA" w:rsidRDefault="0029356E" w:rsidP="00F20FAF">
      <w:pPr>
        <w:pStyle w:val="ac"/>
        <w:numPr>
          <w:ilvl w:val="0"/>
          <w:numId w:val="33"/>
        </w:numPr>
        <w:tabs>
          <w:tab w:val="left" w:pos="1639"/>
        </w:tabs>
        <w:spacing w:before="180" w:line="0" w:lineRule="atLeast"/>
        <w:ind w:left="454" w:hanging="454"/>
        <w:jc w:val="both"/>
      </w:pPr>
      <w:r>
        <w:rPr>
          <w:rFonts w:ascii="Times New Roman" w:eastAsia="標楷體" w:hAnsi="Times New Roman" w:cs="Times New Roman"/>
          <w:color w:val="000000"/>
          <w:sz w:val="28"/>
          <w:szCs w:val="28"/>
        </w:rPr>
        <w:t>I shall be obligated to assist in applying for registration of, or other relevant preservation measures for the R&amp;D achievements under the preceding article, without remuneration.</w:t>
      </w:r>
    </w:p>
    <w:p w:rsidR="003928AA" w:rsidRDefault="0029356E" w:rsidP="00F20FAF">
      <w:pPr>
        <w:pStyle w:val="ac"/>
        <w:numPr>
          <w:ilvl w:val="0"/>
          <w:numId w:val="33"/>
        </w:numPr>
        <w:tabs>
          <w:tab w:val="left" w:pos="1639"/>
        </w:tabs>
        <w:spacing w:before="180" w:line="0" w:lineRule="atLeast"/>
        <w:ind w:left="454" w:hanging="454"/>
        <w:jc w:val="both"/>
      </w:pPr>
      <w:r>
        <w:rPr>
          <w:rFonts w:ascii="Times New Roman" w:eastAsia="標楷體" w:hAnsi="Times New Roman" w:cs="Times New Roman"/>
          <w:color w:val="000000"/>
          <w:sz w:val="28"/>
          <w:szCs w:val="28"/>
        </w:rPr>
        <w:t>I guarantee that while undertaking the academic research, I will not intentionally infringe any third party's intellectual property rights or plagiarize any third party's R&amp;D achievements.</w:t>
      </w:r>
    </w:p>
    <w:p w:rsidR="00F20FAF" w:rsidRPr="00F20FAF" w:rsidRDefault="0029356E" w:rsidP="00F20FAF">
      <w:pPr>
        <w:pStyle w:val="ac"/>
        <w:numPr>
          <w:ilvl w:val="0"/>
          <w:numId w:val="33"/>
        </w:numPr>
        <w:tabs>
          <w:tab w:val="left" w:pos="1639"/>
        </w:tabs>
        <w:spacing w:before="180" w:line="0" w:lineRule="atLeast"/>
        <w:ind w:left="454" w:hanging="454"/>
        <w:jc w:val="both"/>
      </w:pPr>
      <w:r>
        <w:rPr>
          <w:rFonts w:ascii="Times New Roman" w:eastAsia="標楷體" w:hAnsi="Times New Roman" w:cs="Times New Roman"/>
          <w:color w:val="000000"/>
          <w:kern w:val="0"/>
          <w:sz w:val="28"/>
          <w:szCs w:val="28"/>
        </w:rPr>
        <w:t>I am obligated to keep the following information confidential and to take appropriate measures against any disclosure thereof:</w:t>
      </w:r>
    </w:p>
    <w:p w:rsidR="003928AA" w:rsidRDefault="0029356E" w:rsidP="00F20FAF">
      <w:pPr>
        <w:pStyle w:val="ac"/>
        <w:tabs>
          <w:tab w:val="left" w:pos="1639"/>
        </w:tabs>
        <w:spacing w:before="180" w:line="0" w:lineRule="atLeast"/>
        <w:ind w:leftChars="236" w:left="992" w:hangingChars="152" w:hanging="426"/>
        <w:jc w:val="both"/>
      </w:pPr>
      <w:r>
        <w:rPr>
          <w:rFonts w:ascii="Times New Roman" w:eastAsia="標楷體" w:hAnsi="Times New Roman"/>
          <w:color w:val="000000"/>
          <w:kern w:val="0"/>
          <w:sz w:val="28"/>
          <w:szCs w:val="28"/>
        </w:rPr>
        <w:t>(1)</w:t>
      </w:r>
      <w:r>
        <w:rPr>
          <w:rFonts w:ascii="Times New Roman" w:eastAsia="標楷體" w:hAnsi="Times New Roman"/>
          <w:color w:val="000000"/>
          <w:kern w:val="0"/>
          <w:sz w:val="28"/>
          <w:szCs w:val="28"/>
        </w:rPr>
        <w:tab/>
        <w:t>All the discussions, documents, records, drawings, manuscripts, programs, plans, databases, and other relevant information, including but not limited to any written, audio, visual or software records, in connection with the research projects conducted at the Laboratory.</w:t>
      </w:r>
    </w:p>
    <w:p w:rsidR="003928AA" w:rsidRDefault="0029356E" w:rsidP="00F20FAF">
      <w:pPr>
        <w:pStyle w:val="Textbodyindent"/>
        <w:widowControl/>
        <w:spacing w:before="180" w:after="72" w:line="0" w:lineRule="atLeast"/>
        <w:ind w:left="929" w:hanging="365"/>
        <w:jc w:val="both"/>
      </w:pPr>
      <w:r>
        <w:rPr>
          <w:rFonts w:eastAsia="標楷體"/>
          <w:color w:val="000000"/>
          <w:kern w:val="0"/>
          <w:sz w:val="28"/>
          <w:szCs w:val="28"/>
        </w:rPr>
        <w:t>(2)</w:t>
      </w:r>
      <w:r>
        <w:rPr>
          <w:rFonts w:eastAsia="標楷體"/>
          <w:color w:val="000000"/>
          <w:kern w:val="0"/>
          <w:sz w:val="28"/>
          <w:szCs w:val="28"/>
        </w:rPr>
        <w:tab/>
        <w:t>Information to be kept confidential, as instructed by the PI in writing or orally.</w:t>
      </w:r>
    </w:p>
    <w:p w:rsidR="003928AA" w:rsidRDefault="0029356E" w:rsidP="00F20FAF">
      <w:pPr>
        <w:pStyle w:val="Textbodyindent"/>
        <w:widowControl/>
        <w:spacing w:before="180" w:after="72" w:line="0" w:lineRule="atLeast"/>
        <w:ind w:left="929" w:hanging="365"/>
        <w:jc w:val="both"/>
      </w:pPr>
      <w:r>
        <w:rPr>
          <w:rFonts w:eastAsia="標楷體"/>
          <w:color w:val="000000"/>
          <w:kern w:val="0"/>
          <w:sz w:val="28"/>
          <w:szCs w:val="28"/>
        </w:rPr>
        <w:lastRenderedPageBreak/>
        <w:t>(3)</w:t>
      </w:r>
      <w:r>
        <w:rPr>
          <w:rFonts w:eastAsia="標楷體"/>
          <w:color w:val="000000"/>
          <w:kern w:val="0"/>
          <w:sz w:val="28"/>
          <w:szCs w:val="28"/>
        </w:rPr>
        <w:tab/>
        <w:t>Information that only the persons designated by the PI may listen to, read or use.</w:t>
      </w:r>
    </w:p>
    <w:p w:rsidR="003928AA" w:rsidRDefault="0029356E" w:rsidP="00F20FAF">
      <w:pPr>
        <w:pStyle w:val="Textbodyindent"/>
        <w:widowControl/>
        <w:spacing w:before="180" w:after="72" w:line="0" w:lineRule="atLeast"/>
        <w:ind w:left="929" w:hanging="365"/>
        <w:jc w:val="both"/>
      </w:pPr>
      <w:r>
        <w:rPr>
          <w:rFonts w:eastAsia="標楷體"/>
          <w:color w:val="000000"/>
          <w:kern w:val="0"/>
          <w:sz w:val="28"/>
          <w:szCs w:val="28"/>
        </w:rPr>
        <w:t>(4)</w:t>
      </w:r>
      <w:r>
        <w:rPr>
          <w:rFonts w:eastAsia="標楷體"/>
          <w:color w:val="000000"/>
          <w:kern w:val="0"/>
          <w:sz w:val="28"/>
          <w:szCs w:val="28"/>
        </w:rPr>
        <w:tab/>
        <w:t>Information that has not yet been made public, or that no third parties have any legitimate access to.</w:t>
      </w:r>
    </w:p>
    <w:p w:rsidR="003928AA" w:rsidRDefault="0029356E" w:rsidP="00F20FAF">
      <w:pPr>
        <w:pStyle w:val="Textbodyindent"/>
        <w:widowControl/>
        <w:numPr>
          <w:ilvl w:val="0"/>
          <w:numId w:val="34"/>
        </w:numPr>
        <w:tabs>
          <w:tab w:val="left" w:pos="1084"/>
        </w:tabs>
        <w:spacing w:before="180" w:after="72" w:line="0" w:lineRule="atLeast"/>
        <w:ind w:left="454" w:hanging="454"/>
        <w:jc w:val="both"/>
      </w:pPr>
      <w:r>
        <w:rPr>
          <w:rFonts w:eastAsia="標楷體"/>
          <w:color w:val="000000"/>
          <w:kern w:val="0"/>
          <w:sz w:val="28"/>
          <w:szCs w:val="28"/>
        </w:rPr>
        <w:t>Without the prior written consent of the PI, I shall not do any of the following acts with respect to the information in the preceding article:</w:t>
      </w:r>
    </w:p>
    <w:p w:rsidR="003928AA" w:rsidRDefault="0029356E" w:rsidP="00F20FAF">
      <w:pPr>
        <w:pStyle w:val="Textbodyindent"/>
        <w:widowControl/>
        <w:spacing w:before="180" w:after="72" w:line="0" w:lineRule="atLeast"/>
        <w:ind w:left="927" w:hanging="365"/>
        <w:jc w:val="both"/>
      </w:pPr>
      <w:r>
        <w:rPr>
          <w:rFonts w:eastAsia="標楷體"/>
          <w:color w:val="000000"/>
          <w:kern w:val="0"/>
          <w:sz w:val="28"/>
          <w:szCs w:val="28"/>
        </w:rPr>
        <w:t>(1)</w:t>
      </w:r>
      <w:r>
        <w:rPr>
          <w:rFonts w:eastAsia="標楷體"/>
          <w:color w:val="000000"/>
          <w:kern w:val="0"/>
          <w:sz w:val="28"/>
          <w:szCs w:val="28"/>
        </w:rPr>
        <w:tab/>
        <w:t>Providing, delivering, or making known or disclosing to third parties the information in any way or for any reason, except for academic discussions at the Laboratory with the permission of the PI.</w:t>
      </w:r>
    </w:p>
    <w:p w:rsidR="003928AA" w:rsidRDefault="0029356E" w:rsidP="00F20FAF">
      <w:pPr>
        <w:pStyle w:val="Textbodyindent"/>
        <w:widowControl/>
        <w:spacing w:before="180" w:after="72" w:line="0" w:lineRule="atLeast"/>
        <w:ind w:left="927" w:hanging="365"/>
        <w:jc w:val="both"/>
      </w:pPr>
      <w:r>
        <w:rPr>
          <w:rFonts w:eastAsia="標楷體"/>
          <w:color w:val="000000"/>
          <w:kern w:val="0"/>
          <w:sz w:val="28"/>
          <w:szCs w:val="28"/>
        </w:rPr>
        <w:t>(2)</w:t>
      </w:r>
      <w:r>
        <w:rPr>
          <w:rFonts w:eastAsia="標楷體"/>
          <w:color w:val="000000"/>
          <w:kern w:val="0"/>
          <w:sz w:val="28"/>
          <w:szCs w:val="28"/>
        </w:rPr>
        <w:tab/>
        <w:t>Unauthorized use of the information in any work not assigned by the PI.</w:t>
      </w:r>
    </w:p>
    <w:p w:rsidR="003928AA" w:rsidRDefault="0029356E" w:rsidP="00F20FAF">
      <w:pPr>
        <w:pStyle w:val="Textbodyindent"/>
        <w:widowControl/>
        <w:spacing w:before="180" w:after="72" w:line="0" w:lineRule="atLeast"/>
        <w:ind w:left="927" w:hanging="365"/>
        <w:jc w:val="both"/>
      </w:pPr>
      <w:r>
        <w:rPr>
          <w:rFonts w:eastAsia="標楷體"/>
          <w:color w:val="000000"/>
          <w:kern w:val="0"/>
          <w:sz w:val="28"/>
          <w:szCs w:val="28"/>
        </w:rPr>
        <w:t>(3)</w:t>
      </w:r>
      <w:r>
        <w:rPr>
          <w:rFonts w:eastAsia="標楷體"/>
          <w:color w:val="000000"/>
          <w:kern w:val="0"/>
          <w:sz w:val="28"/>
          <w:szCs w:val="28"/>
        </w:rPr>
        <w:tab/>
        <w:t>Unauthorized copying, photocopying, or other means of reproducing all or part of the information.</w:t>
      </w:r>
    </w:p>
    <w:p w:rsidR="003928AA" w:rsidRDefault="0029356E" w:rsidP="00F20FAF">
      <w:pPr>
        <w:pStyle w:val="Textbodyindent"/>
        <w:widowControl/>
        <w:spacing w:before="180" w:after="72" w:line="0" w:lineRule="atLeast"/>
        <w:ind w:left="927" w:hanging="365"/>
        <w:jc w:val="both"/>
      </w:pPr>
      <w:r>
        <w:rPr>
          <w:rFonts w:eastAsia="標楷體"/>
          <w:color w:val="000000"/>
          <w:kern w:val="0"/>
          <w:sz w:val="28"/>
          <w:szCs w:val="28"/>
        </w:rPr>
        <w:t>(4)</w:t>
      </w:r>
      <w:r>
        <w:rPr>
          <w:rFonts w:eastAsia="標楷體"/>
          <w:color w:val="000000"/>
          <w:kern w:val="0"/>
          <w:sz w:val="28"/>
          <w:szCs w:val="28"/>
        </w:rPr>
        <w:tab/>
        <w:t>Providing the information in any way to third parties for use or reference, or any other acts infringing any rights or interests of Academia Sinica or the PI.</w:t>
      </w:r>
    </w:p>
    <w:p w:rsidR="003928AA" w:rsidRDefault="0029356E" w:rsidP="00F20FAF">
      <w:pPr>
        <w:pStyle w:val="ac"/>
        <w:numPr>
          <w:ilvl w:val="0"/>
          <w:numId w:val="35"/>
        </w:numPr>
        <w:tabs>
          <w:tab w:val="left" w:pos="685"/>
        </w:tabs>
        <w:spacing w:before="180" w:line="0" w:lineRule="atLeast"/>
        <w:ind w:left="340" w:hanging="340"/>
        <w:jc w:val="both"/>
      </w:pPr>
      <w:r>
        <w:rPr>
          <w:rFonts w:ascii="Times New Roman" w:eastAsia="標楷體" w:hAnsi="Times New Roman" w:cs="Times New Roman"/>
          <w:color w:val="000000"/>
          <w:sz w:val="28"/>
          <w:szCs w:val="28"/>
        </w:rPr>
        <w:t>As soon as the above information is made known to the public or is declassified, I shall be released from the nondisclosure obligation under the preceding two articles.</w:t>
      </w:r>
    </w:p>
    <w:p w:rsidR="003928AA" w:rsidRDefault="0029356E" w:rsidP="00F20FAF">
      <w:pPr>
        <w:pStyle w:val="ac"/>
        <w:numPr>
          <w:ilvl w:val="0"/>
          <w:numId w:val="35"/>
        </w:numPr>
        <w:tabs>
          <w:tab w:val="left" w:pos="685"/>
        </w:tabs>
        <w:spacing w:before="180" w:line="0" w:lineRule="atLeast"/>
        <w:ind w:left="340" w:hanging="340"/>
        <w:jc w:val="both"/>
      </w:pPr>
      <w:r>
        <w:rPr>
          <w:rFonts w:ascii="Times New Roman" w:eastAsia="標楷體" w:hAnsi="Times New Roman" w:cs="Times New Roman"/>
          <w:color w:val="000000"/>
          <w:sz w:val="28"/>
          <w:szCs w:val="28"/>
        </w:rPr>
        <w:t xml:space="preserve">During my employment with </w:t>
      </w:r>
      <w:r>
        <w:rPr>
          <w:rFonts w:ascii="Times New Roman" w:eastAsia="標楷體" w:hAnsi="Times New Roman" w:cs="Times New Roman"/>
          <w:color w:val="000000"/>
          <w:kern w:val="0"/>
          <w:sz w:val="28"/>
          <w:szCs w:val="28"/>
        </w:rPr>
        <w:t xml:space="preserve">Academia Sinica, without the prior written consent of the PI, I shall not, for myself or a third party, participate in any project identical to the projects conducted by the </w:t>
      </w:r>
      <w:r>
        <w:rPr>
          <w:rFonts w:ascii="Times New Roman" w:eastAsia="標楷體" w:hAnsi="Times New Roman" w:cs="Times New Roman"/>
          <w:color w:val="000000"/>
          <w:sz w:val="28"/>
          <w:szCs w:val="28"/>
        </w:rPr>
        <w:t>Laboratory,</w:t>
      </w:r>
      <w:r>
        <w:rPr>
          <w:rFonts w:ascii="Times New Roman" w:eastAsia="標楷體" w:hAnsi="Times New Roman" w:cs="Times New Roman"/>
          <w:color w:val="000000"/>
          <w:kern w:val="0"/>
          <w:sz w:val="28"/>
          <w:szCs w:val="28"/>
        </w:rPr>
        <w:t xml:space="preserve"> or any similar or associated projects.</w:t>
      </w:r>
    </w:p>
    <w:p w:rsidR="003928AA" w:rsidRDefault="0029356E" w:rsidP="00F20FAF">
      <w:pPr>
        <w:pStyle w:val="ac"/>
        <w:spacing w:before="180" w:line="0" w:lineRule="atLeast"/>
        <w:ind w:left="340"/>
        <w:jc w:val="both"/>
      </w:pPr>
      <w:r>
        <w:rPr>
          <w:rFonts w:ascii="Times New Roman" w:eastAsia="標楷體" w:hAnsi="Times New Roman" w:cs="Times New Roman"/>
          <w:color w:val="000000"/>
          <w:kern w:val="0"/>
          <w:sz w:val="28"/>
          <w:szCs w:val="28"/>
        </w:rPr>
        <w:t>I shall not provide third parties with any consultation in connection with the projects characterized in the preceding paragraph, except for academic research discussion.</w:t>
      </w:r>
    </w:p>
    <w:p w:rsidR="003928AA" w:rsidRDefault="0029356E" w:rsidP="00F20FAF">
      <w:pPr>
        <w:pStyle w:val="ac"/>
        <w:numPr>
          <w:ilvl w:val="0"/>
          <w:numId w:val="36"/>
        </w:numPr>
        <w:tabs>
          <w:tab w:val="left" w:pos="742"/>
        </w:tabs>
        <w:spacing w:before="180" w:line="0" w:lineRule="atLeast"/>
        <w:ind w:left="397" w:hanging="397"/>
        <w:jc w:val="both"/>
      </w:pPr>
      <w:r>
        <w:rPr>
          <w:rFonts w:ascii="Times New Roman" w:eastAsia="標楷體" w:hAnsi="Times New Roman" w:cs="Times New Roman"/>
          <w:color w:val="000000"/>
          <w:sz w:val="28"/>
          <w:szCs w:val="28"/>
        </w:rPr>
        <w:t>If I breach any part of this Agreement, I will be liable for the breach.</w:t>
      </w:r>
    </w:p>
    <w:p w:rsidR="003928AA" w:rsidRDefault="0029356E" w:rsidP="00F20FAF">
      <w:pPr>
        <w:pStyle w:val="ac"/>
        <w:numPr>
          <w:ilvl w:val="0"/>
          <w:numId w:val="36"/>
        </w:numPr>
        <w:tabs>
          <w:tab w:val="left" w:pos="742"/>
        </w:tabs>
        <w:spacing w:before="180" w:line="0" w:lineRule="atLeast"/>
        <w:ind w:left="397" w:hanging="397"/>
        <w:jc w:val="both"/>
      </w:pPr>
      <w:r>
        <w:rPr>
          <w:rFonts w:ascii="Times New Roman" w:hAnsi="Times New Roman" w:cs="Times New Roman"/>
          <w:color w:val="000000"/>
          <w:sz w:val="28"/>
          <w:szCs w:val="28"/>
        </w:rPr>
        <w:t>This Agreement shall be governed by the laws of Taiwan, and any disputes or lawsuits arising out of this Agreement shall be submitted to the jurisdiction of the Taiwan Taipei District Court.</w:t>
      </w:r>
    </w:p>
    <w:p w:rsidR="003928AA" w:rsidRDefault="003928AA" w:rsidP="00F20FAF">
      <w:pPr>
        <w:pStyle w:val="Standard"/>
        <w:spacing w:line="320" w:lineRule="exact"/>
        <w:ind w:right="57"/>
        <w:jc w:val="both"/>
        <w:rPr>
          <w:rFonts w:ascii="標楷體" w:eastAsia="標楷體" w:hAnsi="標楷體"/>
        </w:rPr>
      </w:pPr>
    </w:p>
    <w:sectPr w:rsidR="003928AA">
      <w:headerReference w:type="default" r:id="rId9"/>
      <w:footerReference w:type="default" r:id="rId10"/>
      <w:pgSz w:w="11906" w:h="16838"/>
      <w:pgMar w:top="2029" w:right="1797" w:bottom="1888"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F96" w:rsidRDefault="00D20F96">
      <w:r>
        <w:separator/>
      </w:r>
    </w:p>
  </w:endnote>
  <w:endnote w:type="continuationSeparator" w:id="0">
    <w:p w:rsidR="00D20F96" w:rsidRDefault="00D2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altName w:val="新細明體"/>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Microsof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F4" w:rsidRDefault="0029356E">
    <w:pPr>
      <w:pStyle w:val="a7"/>
      <w:jc w:val="center"/>
    </w:pPr>
    <w:r>
      <w:rPr>
        <w:sz w:val="24"/>
        <w:szCs w:val="24"/>
      </w:rPr>
      <w:t>第</w:t>
    </w:r>
    <w:r>
      <w:rPr>
        <w:sz w:val="24"/>
        <w:szCs w:val="24"/>
      </w:rPr>
      <w:fldChar w:fldCharType="begin"/>
    </w:r>
    <w:r>
      <w:rPr>
        <w:sz w:val="24"/>
        <w:szCs w:val="24"/>
      </w:rPr>
      <w:instrText xml:space="preserve"> PAGE </w:instrText>
    </w:r>
    <w:r>
      <w:rPr>
        <w:sz w:val="24"/>
        <w:szCs w:val="24"/>
      </w:rPr>
      <w:fldChar w:fldCharType="separate"/>
    </w:r>
    <w:r>
      <w:rPr>
        <w:sz w:val="24"/>
        <w:szCs w:val="24"/>
      </w:rPr>
      <w:t>8</w:t>
    </w:r>
    <w:r>
      <w:rPr>
        <w:sz w:val="24"/>
        <w:szCs w:val="24"/>
      </w:rPr>
      <w:fldChar w:fldCharType="end"/>
    </w:r>
    <w:r>
      <w:rPr>
        <w:sz w:val="24"/>
        <w:szCs w:val="24"/>
      </w:rPr>
      <w:t>頁</w:t>
    </w:r>
  </w:p>
  <w:p w:rsidR="00013EF4" w:rsidRDefault="00D20F96">
    <w:pPr>
      <w:pStyle w:val="a7"/>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F4" w:rsidRDefault="0029356E">
    <w:pPr>
      <w:pStyle w:val="a7"/>
      <w:jc w:val="center"/>
    </w:pPr>
    <w:r>
      <w:rPr>
        <w:sz w:val="24"/>
        <w:szCs w:val="24"/>
      </w:rPr>
      <w:t>第</w:t>
    </w:r>
    <w:r>
      <w:rPr>
        <w:sz w:val="24"/>
        <w:szCs w:val="24"/>
      </w:rPr>
      <w:fldChar w:fldCharType="begin"/>
    </w:r>
    <w:r>
      <w:rPr>
        <w:sz w:val="24"/>
        <w:szCs w:val="24"/>
      </w:rPr>
      <w:instrText xml:space="preserve"> PAGE </w:instrText>
    </w:r>
    <w:r>
      <w:rPr>
        <w:sz w:val="24"/>
        <w:szCs w:val="24"/>
      </w:rPr>
      <w:fldChar w:fldCharType="separate"/>
    </w:r>
    <w:r>
      <w:rPr>
        <w:sz w:val="24"/>
        <w:szCs w:val="24"/>
      </w:rPr>
      <w:t>8</w:t>
    </w:r>
    <w:r>
      <w:rPr>
        <w:sz w:val="24"/>
        <w:szCs w:val="24"/>
      </w:rPr>
      <w:fldChar w:fldCharType="end"/>
    </w:r>
    <w:r>
      <w:rPr>
        <w:sz w:val="24"/>
        <w:szCs w:val="24"/>
      </w:rPr>
      <w:t>頁</w:t>
    </w:r>
  </w:p>
  <w:p w:rsidR="00013EF4" w:rsidRDefault="00D20F96">
    <w:pPr>
      <w:pStyle w:val="a7"/>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F96" w:rsidRDefault="00D20F96">
      <w:r>
        <w:rPr>
          <w:color w:val="000000"/>
        </w:rPr>
        <w:separator/>
      </w:r>
    </w:p>
  </w:footnote>
  <w:footnote w:type="continuationSeparator" w:id="0">
    <w:p w:rsidR="00D20F96" w:rsidRDefault="00D20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F4" w:rsidRDefault="0029356E">
    <w:pPr>
      <w:pStyle w:val="a9"/>
      <w:jc w:val="right"/>
    </w:pPr>
    <w:r>
      <w:rPr>
        <w:rFonts w:ascii="標楷體" w:eastAsia="標楷體" w:hAnsi="標楷體" w:cs="標楷體"/>
        <w:sz w:val="22"/>
        <w:szCs w:val="22"/>
      </w:rPr>
      <w:t>「勞僱型」兼任人員使用版本（</w:t>
    </w:r>
    <w:r>
      <w:rPr>
        <w:rFonts w:eastAsia="標楷體"/>
        <w:sz w:val="22"/>
        <w:szCs w:val="22"/>
      </w:rPr>
      <w:t>114</w:t>
    </w:r>
    <w:r>
      <w:rPr>
        <w:rFonts w:eastAsia="標楷體"/>
        <w:sz w:val="22"/>
        <w:szCs w:val="22"/>
      </w:rPr>
      <w:t>年</w:t>
    </w:r>
    <w:r>
      <w:rPr>
        <w:rFonts w:eastAsia="標楷體"/>
        <w:sz w:val="22"/>
        <w:szCs w:val="22"/>
      </w:rPr>
      <w:t>04</w:t>
    </w:r>
    <w:r>
      <w:rPr>
        <w:rFonts w:eastAsia="標楷體"/>
        <w:sz w:val="22"/>
        <w:szCs w:val="22"/>
      </w:rPr>
      <w:t>月）</w:t>
    </w:r>
  </w:p>
  <w:p w:rsidR="00013EF4" w:rsidRDefault="00D20F96">
    <w:pPr>
      <w:pStyle w:val="a9"/>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F4" w:rsidRDefault="0029356E">
    <w:pPr>
      <w:pStyle w:val="a9"/>
      <w:jc w:val="right"/>
    </w:pPr>
    <w:r>
      <w:rPr>
        <w:rFonts w:ascii="標楷體" w:eastAsia="標楷體" w:hAnsi="標楷體" w:cs="標楷體"/>
        <w:sz w:val="22"/>
        <w:szCs w:val="22"/>
      </w:rPr>
      <w:t>「勞僱型」兼任人員使用版本（</w:t>
    </w:r>
    <w:r>
      <w:rPr>
        <w:rFonts w:eastAsia="標楷體"/>
        <w:sz w:val="22"/>
        <w:szCs w:val="22"/>
      </w:rPr>
      <w:t>114</w:t>
    </w:r>
    <w:r>
      <w:rPr>
        <w:rFonts w:eastAsia="標楷體"/>
        <w:sz w:val="22"/>
        <w:szCs w:val="22"/>
      </w:rPr>
      <w:t>年</w:t>
    </w:r>
    <w:r>
      <w:rPr>
        <w:rFonts w:eastAsia="標楷體"/>
        <w:sz w:val="22"/>
        <w:szCs w:val="22"/>
      </w:rPr>
      <w:t>04</w:t>
    </w:r>
    <w:r>
      <w:rPr>
        <w:rFonts w:eastAsia="標楷體"/>
        <w:sz w:val="22"/>
        <w:szCs w:val="22"/>
      </w:rPr>
      <w:t>月）</w:t>
    </w:r>
  </w:p>
  <w:p w:rsidR="00013EF4" w:rsidRDefault="00D20F96">
    <w:pPr>
      <w:pStyle w:val="a9"/>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3C93"/>
    <w:multiLevelType w:val="multilevel"/>
    <w:tmpl w:val="4DD2FB18"/>
    <w:styleLink w:val="WW8Num19"/>
    <w:lvl w:ilvl="0">
      <w:start w:val="1"/>
      <w:numFmt w:val="decimal"/>
      <w:lvlText w:val="%1."/>
      <w:lvlJc w:val="left"/>
      <w:pPr>
        <w:ind w:left="1092" w:hanging="480"/>
      </w:pPr>
    </w:lvl>
    <w:lvl w:ilvl="1">
      <w:start w:val="1"/>
      <w:numFmt w:val="ideographTraditional"/>
      <w:lvlText w:val="%2、"/>
      <w:lvlJc w:val="left"/>
      <w:pPr>
        <w:ind w:left="1572" w:hanging="480"/>
      </w:pPr>
    </w:lvl>
    <w:lvl w:ilvl="2">
      <w:start w:val="1"/>
      <w:numFmt w:val="lowerRoman"/>
      <w:lvlText w:val="%3."/>
      <w:lvlJc w:val="right"/>
      <w:pPr>
        <w:ind w:left="2052" w:hanging="480"/>
      </w:pPr>
    </w:lvl>
    <w:lvl w:ilvl="3">
      <w:start w:val="1"/>
      <w:numFmt w:val="decimal"/>
      <w:lvlText w:val="%4."/>
      <w:lvlJc w:val="left"/>
      <w:pPr>
        <w:ind w:left="2532" w:hanging="480"/>
      </w:pPr>
    </w:lvl>
    <w:lvl w:ilvl="4">
      <w:start w:val="1"/>
      <w:numFmt w:val="ideographTraditional"/>
      <w:lvlText w:val="%5、"/>
      <w:lvlJc w:val="left"/>
      <w:pPr>
        <w:ind w:left="3012" w:hanging="480"/>
      </w:pPr>
    </w:lvl>
    <w:lvl w:ilvl="5">
      <w:start w:val="1"/>
      <w:numFmt w:val="lowerRoman"/>
      <w:lvlText w:val="%6."/>
      <w:lvlJc w:val="right"/>
      <w:pPr>
        <w:ind w:left="3492" w:hanging="480"/>
      </w:pPr>
    </w:lvl>
    <w:lvl w:ilvl="6">
      <w:start w:val="1"/>
      <w:numFmt w:val="decimal"/>
      <w:lvlText w:val="%7."/>
      <w:lvlJc w:val="left"/>
      <w:pPr>
        <w:ind w:left="3972" w:hanging="480"/>
      </w:pPr>
    </w:lvl>
    <w:lvl w:ilvl="7">
      <w:start w:val="1"/>
      <w:numFmt w:val="ideographTraditional"/>
      <w:lvlText w:val="%8、"/>
      <w:lvlJc w:val="left"/>
      <w:pPr>
        <w:ind w:left="4452" w:hanging="480"/>
      </w:pPr>
    </w:lvl>
    <w:lvl w:ilvl="8">
      <w:start w:val="1"/>
      <w:numFmt w:val="lowerRoman"/>
      <w:lvlText w:val="%9."/>
      <w:lvlJc w:val="right"/>
      <w:pPr>
        <w:ind w:left="4932" w:hanging="480"/>
      </w:pPr>
    </w:lvl>
  </w:abstractNum>
  <w:abstractNum w:abstractNumId="1" w15:restartNumberingAfterBreak="0">
    <w:nsid w:val="01BE04D2"/>
    <w:multiLevelType w:val="multilevel"/>
    <w:tmpl w:val="7C320E3C"/>
    <w:styleLink w:val="WWNum2"/>
    <w:lvl w:ilvl="0">
      <w:start w:val="1"/>
      <w:numFmt w:val="japaneseCounting"/>
      <w:lvlText w:val="(%1)"/>
      <w:lvlJc w:val="left"/>
      <w:pPr>
        <w:ind w:left="864" w:hanging="384"/>
      </w:pPr>
      <w:rPr>
        <w:rFonts w:ascii="標楷體" w:hAnsi="標楷體"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 w15:restartNumberingAfterBreak="0">
    <w:nsid w:val="02DA1355"/>
    <w:multiLevelType w:val="hybridMultilevel"/>
    <w:tmpl w:val="BAEC615E"/>
    <w:lvl w:ilvl="0" w:tplc="55E249E2">
      <w:start w:val="1"/>
      <w:numFmt w:val="taiwaneseCountingThousand"/>
      <w:lvlText w:val="(%1)"/>
      <w:lvlJc w:val="left"/>
      <w:pPr>
        <w:ind w:left="480" w:hanging="48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281C7B"/>
    <w:multiLevelType w:val="multilevel"/>
    <w:tmpl w:val="BD4488C0"/>
    <w:styleLink w:val="WW8Num10"/>
    <w:lvl w:ilvl="0">
      <w:start w:val="1"/>
      <w:numFmt w:val="decimal"/>
      <w:lvlText w:val="%1."/>
      <w:lvlJc w:val="left"/>
      <w:pPr>
        <w:ind w:left="480" w:hanging="480"/>
      </w:pPr>
      <w:rPr>
        <w:b/>
        <w:lang w:val="en-U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08427597"/>
    <w:multiLevelType w:val="multilevel"/>
    <w:tmpl w:val="91CCE1A8"/>
    <w:styleLink w:val="WWNum3"/>
    <w:lvl w:ilvl="0">
      <w:start w:val="1"/>
      <w:numFmt w:val="japaneseCounting"/>
      <w:lvlText w:val="(%1)"/>
      <w:lvlJc w:val="left"/>
      <w:pPr>
        <w:ind w:left="870" w:hanging="390"/>
      </w:pPr>
      <w:rPr>
        <w:rFonts w:ascii="標楷體" w:hAnsi="標楷體"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 w15:restartNumberingAfterBreak="0">
    <w:nsid w:val="0B0B5679"/>
    <w:multiLevelType w:val="multilevel"/>
    <w:tmpl w:val="6D42EBF0"/>
    <w:lvl w:ilvl="0">
      <w:start w:val="1"/>
      <w:numFmt w:val="decimal"/>
      <w:lvlText w:val="%1."/>
      <w:lvlJc w:val="left"/>
      <w:pPr>
        <w:ind w:left="1284" w:hanging="360"/>
      </w:pPr>
      <w:rPr>
        <w:sz w:val="28"/>
        <w:szCs w:val="28"/>
      </w:rPr>
    </w:lvl>
    <w:lvl w:ilvl="1">
      <w:start w:val="1"/>
      <w:numFmt w:val="decimal"/>
      <w:lvlText w:val="%2."/>
      <w:lvlJc w:val="left"/>
      <w:pPr>
        <w:ind w:left="1644" w:hanging="360"/>
      </w:pPr>
      <w:rPr>
        <w:sz w:val="28"/>
        <w:szCs w:val="28"/>
      </w:rPr>
    </w:lvl>
    <w:lvl w:ilvl="2">
      <w:start w:val="1"/>
      <w:numFmt w:val="decimal"/>
      <w:lvlText w:val="%3."/>
      <w:lvlJc w:val="left"/>
      <w:pPr>
        <w:ind w:left="2004" w:hanging="360"/>
      </w:pPr>
      <w:rPr>
        <w:sz w:val="28"/>
        <w:szCs w:val="28"/>
      </w:rPr>
    </w:lvl>
    <w:lvl w:ilvl="3">
      <w:start w:val="1"/>
      <w:numFmt w:val="decimal"/>
      <w:lvlText w:val="%4."/>
      <w:lvlJc w:val="left"/>
      <w:pPr>
        <w:ind w:left="2364" w:hanging="360"/>
      </w:pPr>
      <w:rPr>
        <w:sz w:val="28"/>
        <w:szCs w:val="28"/>
      </w:rPr>
    </w:lvl>
    <w:lvl w:ilvl="4">
      <w:start w:val="1"/>
      <w:numFmt w:val="decimal"/>
      <w:lvlText w:val="%5."/>
      <w:lvlJc w:val="left"/>
      <w:pPr>
        <w:ind w:left="2724" w:hanging="360"/>
      </w:pPr>
      <w:rPr>
        <w:sz w:val="28"/>
        <w:szCs w:val="28"/>
      </w:rPr>
    </w:lvl>
    <w:lvl w:ilvl="5">
      <w:start w:val="1"/>
      <w:numFmt w:val="decimal"/>
      <w:lvlText w:val="%6."/>
      <w:lvlJc w:val="left"/>
      <w:pPr>
        <w:ind w:left="3084" w:hanging="360"/>
      </w:pPr>
      <w:rPr>
        <w:sz w:val="28"/>
        <w:szCs w:val="28"/>
      </w:rPr>
    </w:lvl>
    <w:lvl w:ilvl="6">
      <w:start w:val="1"/>
      <w:numFmt w:val="decimal"/>
      <w:lvlText w:val="%7."/>
      <w:lvlJc w:val="left"/>
      <w:pPr>
        <w:ind w:left="3444" w:hanging="360"/>
      </w:pPr>
      <w:rPr>
        <w:sz w:val="28"/>
        <w:szCs w:val="28"/>
      </w:rPr>
    </w:lvl>
    <w:lvl w:ilvl="7">
      <w:start w:val="1"/>
      <w:numFmt w:val="decimal"/>
      <w:lvlText w:val="%8."/>
      <w:lvlJc w:val="left"/>
      <w:pPr>
        <w:ind w:left="3804" w:hanging="360"/>
      </w:pPr>
      <w:rPr>
        <w:sz w:val="28"/>
        <w:szCs w:val="28"/>
      </w:rPr>
    </w:lvl>
    <w:lvl w:ilvl="8">
      <w:start w:val="1"/>
      <w:numFmt w:val="decimal"/>
      <w:lvlText w:val="%9."/>
      <w:lvlJc w:val="left"/>
      <w:pPr>
        <w:ind w:left="4164" w:hanging="360"/>
      </w:pPr>
      <w:rPr>
        <w:sz w:val="28"/>
        <w:szCs w:val="28"/>
      </w:rPr>
    </w:lvl>
  </w:abstractNum>
  <w:abstractNum w:abstractNumId="6" w15:restartNumberingAfterBreak="0">
    <w:nsid w:val="0DAB1D92"/>
    <w:multiLevelType w:val="multilevel"/>
    <w:tmpl w:val="44A27034"/>
    <w:lvl w:ilvl="0">
      <w:start w:val="8"/>
      <w:numFmt w:val="decimal"/>
      <w:lvlText w:val="%1."/>
      <w:lvlJc w:val="left"/>
      <w:pPr>
        <w:ind w:left="720" w:hanging="360"/>
      </w:pPr>
      <w:rPr>
        <w:sz w:val="28"/>
        <w:szCs w:val="28"/>
      </w:rPr>
    </w:lvl>
    <w:lvl w:ilvl="1">
      <w:start w:val="1"/>
      <w:numFmt w:val="decimal"/>
      <w:lvlText w:val="%2."/>
      <w:lvlJc w:val="left"/>
      <w:pPr>
        <w:ind w:left="1080" w:hanging="360"/>
      </w:pPr>
      <w:rPr>
        <w:sz w:val="28"/>
        <w:szCs w:val="28"/>
      </w:rPr>
    </w:lvl>
    <w:lvl w:ilvl="2">
      <w:start w:val="1"/>
      <w:numFmt w:val="decimal"/>
      <w:lvlText w:val="%3."/>
      <w:lvlJc w:val="left"/>
      <w:pPr>
        <w:ind w:left="1440" w:hanging="360"/>
      </w:pPr>
      <w:rPr>
        <w:sz w:val="28"/>
        <w:szCs w:val="28"/>
      </w:rPr>
    </w:lvl>
    <w:lvl w:ilvl="3">
      <w:start w:val="1"/>
      <w:numFmt w:val="decimal"/>
      <w:lvlText w:val="%4."/>
      <w:lvlJc w:val="left"/>
      <w:pPr>
        <w:ind w:left="1800" w:hanging="360"/>
      </w:pPr>
      <w:rPr>
        <w:sz w:val="28"/>
        <w:szCs w:val="28"/>
      </w:rPr>
    </w:lvl>
    <w:lvl w:ilvl="4">
      <w:start w:val="1"/>
      <w:numFmt w:val="decimal"/>
      <w:lvlText w:val="%5."/>
      <w:lvlJc w:val="left"/>
      <w:pPr>
        <w:ind w:left="2160" w:hanging="360"/>
      </w:pPr>
      <w:rPr>
        <w:sz w:val="28"/>
        <w:szCs w:val="28"/>
      </w:rPr>
    </w:lvl>
    <w:lvl w:ilvl="5">
      <w:start w:val="1"/>
      <w:numFmt w:val="decimal"/>
      <w:lvlText w:val="%6."/>
      <w:lvlJc w:val="left"/>
      <w:pPr>
        <w:ind w:left="2520" w:hanging="360"/>
      </w:pPr>
      <w:rPr>
        <w:sz w:val="28"/>
        <w:szCs w:val="28"/>
      </w:rPr>
    </w:lvl>
    <w:lvl w:ilvl="6">
      <w:start w:val="1"/>
      <w:numFmt w:val="decimal"/>
      <w:lvlText w:val="%7."/>
      <w:lvlJc w:val="left"/>
      <w:pPr>
        <w:ind w:left="2880" w:hanging="360"/>
      </w:pPr>
      <w:rPr>
        <w:sz w:val="28"/>
        <w:szCs w:val="28"/>
      </w:rPr>
    </w:lvl>
    <w:lvl w:ilvl="7">
      <w:start w:val="1"/>
      <w:numFmt w:val="decimal"/>
      <w:lvlText w:val="%8."/>
      <w:lvlJc w:val="left"/>
      <w:pPr>
        <w:ind w:left="3240" w:hanging="360"/>
      </w:pPr>
      <w:rPr>
        <w:sz w:val="28"/>
        <w:szCs w:val="28"/>
      </w:rPr>
    </w:lvl>
    <w:lvl w:ilvl="8">
      <w:start w:val="1"/>
      <w:numFmt w:val="decimal"/>
      <w:lvlText w:val="%9."/>
      <w:lvlJc w:val="left"/>
      <w:pPr>
        <w:ind w:left="3600" w:hanging="360"/>
      </w:pPr>
      <w:rPr>
        <w:sz w:val="28"/>
        <w:szCs w:val="28"/>
      </w:rPr>
    </w:lvl>
  </w:abstractNum>
  <w:abstractNum w:abstractNumId="7" w15:restartNumberingAfterBreak="0">
    <w:nsid w:val="0EA21D29"/>
    <w:multiLevelType w:val="multilevel"/>
    <w:tmpl w:val="BFC0C1A4"/>
    <w:styleLink w:val="WW8Num5"/>
    <w:lvl w:ilvl="0">
      <w:start w:val="1"/>
      <w:numFmt w:val="japaneseCounting"/>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105E11F7"/>
    <w:multiLevelType w:val="multilevel"/>
    <w:tmpl w:val="A4165802"/>
    <w:styleLink w:val="WW8Num21"/>
    <w:lvl w:ilvl="0">
      <w:start w:val="1"/>
      <w:numFmt w:val="japaneseCounting"/>
      <w:lvlText w:val="(%1)"/>
      <w:lvlJc w:val="left"/>
      <w:pPr>
        <w:ind w:left="870" w:hanging="39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129F0ED2"/>
    <w:multiLevelType w:val="hybridMultilevel"/>
    <w:tmpl w:val="51EADEC4"/>
    <w:lvl w:ilvl="0" w:tplc="55E249E2">
      <w:start w:val="1"/>
      <w:numFmt w:val="taiwaneseCountingThousand"/>
      <w:lvlText w:val="(%1)"/>
      <w:lvlJc w:val="left"/>
      <w:pPr>
        <w:ind w:left="480" w:hanging="48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C932DA"/>
    <w:multiLevelType w:val="multilevel"/>
    <w:tmpl w:val="0512C7C6"/>
    <w:styleLink w:val="WW8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5230888"/>
    <w:multiLevelType w:val="multilevel"/>
    <w:tmpl w:val="F44A6C14"/>
    <w:styleLink w:val="WW8Num2"/>
    <w:lvl w:ilvl="0">
      <w:start w:val="1"/>
      <w:numFmt w:val="japaneseCounting"/>
      <w:lvlText w:val="%1、"/>
      <w:lvlJc w:val="left"/>
      <w:pPr>
        <w:ind w:left="720" w:hanging="720"/>
      </w:pPr>
      <w:rPr>
        <w:color w:val="0000FF"/>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68E0CB0"/>
    <w:multiLevelType w:val="multilevel"/>
    <w:tmpl w:val="F7144078"/>
    <w:styleLink w:val="WW8Num12"/>
    <w:lvl w:ilvl="0">
      <w:numFmt w:val="bullet"/>
      <w:lvlText w:val="□"/>
      <w:lvlJc w:val="left"/>
      <w:pPr>
        <w:ind w:left="360" w:hanging="360"/>
      </w:pPr>
      <w:rPr>
        <w:rFonts w:ascii="標楷體" w:eastAsia="標楷體" w:hAnsi="標楷體" w:cs="Times New Roman"/>
        <w:b/>
        <w:lang w:val="en-U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3" w15:restartNumberingAfterBreak="0">
    <w:nsid w:val="24337D39"/>
    <w:multiLevelType w:val="multilevel"/>
    <w:tmpl w:val="9348AA94"/>
    <w:styleLink w:val="WW8Num8"/>
    <w:lvl w:ilvl="0">
      <w:start w:val="1"/>
      <w:numFmt w:val="decimal"/>
      <w:lvlText w:val="%1."/>
      <w:lvlJc w:val="left"/>
      <w:pPr>
        <w:ind w:left="482" w:hanging="480"/>
      </w:p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14" w15:restartNumberingAfterBreak="0">
    <w:nsid w:val="255E4217"/>
    <w:multiLevelType w:val="multilevel"/>
    <w:tmpl w:val="76A2A7C8"/>
    <w:styleLink w:val="WW8Num16"/>
    <w:lvl w:ilvl="0">
      <w:start w:val="13"/>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6B65852"/>
    <w:multiLevelType w:val="multilevel"/>
    <w:tmpl w:val="2EB8C1A2"/>
    <w:styleLink w:val="WW8Num1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F49416F"/>
    <w:multiLevelType w:val="multilevel"/>
    <w:tmpl w:val="14CE97C0"/>
    <w:styleLink w:val="WW8Num1"/>
    <w:lvl w:ilvl="0">
      <w:start w:val="1"/>
      <w:numFmt w:val="japaneseCounting"/>
      <w:lvlText w:val="(%1)"/>
      <w:lvlJc w:val="left"/>
      <w:pPr>
        <w:ind w:left="480" w:hanging="480"/>
      </w:pPr>
      <w:rPr>
        <w:rFonts w:ascii="標楷體" w:eastAsia="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263398D"/>
    <w:multiLevelType w:val="multilevel"/>
    <w:tmpl w:val="1464A73A"/>
    <w:styleLink w:val="WW8Num9"/>
    <w:lvl w:ilvl="0">
      <w:start w:val="14"/>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3835764"/>
    <w:multiLevelType w:val="multilevel"/>
    <w:tmpl w:val="9A509A36"/>
    <w:styleLink w:val="WW8Num6"/>
    <w:lvl w:ilvl="0">
      <w:start w:val="1"/>
      <w:numFmt w:val="japaneseCounting"/>
      <w:lvlText w:val="(%1)"/>
      <w:lvlJc w:val="left"/>
      <w:pPr>
        <w:ind w:left="864" w:hanging="384"/>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38555DD2"/>
    <w:multiLevelType w:val="multilevel"/>
    <w:tmpl w:val="165C3804"/>
    <w:styleLink w:val="WWNum4"/>
    <w:lvl w:ilvl="0">
      <w:start w:val="1"/>
      <w:numFmt w:val="decimal"/>
      <w:lvlText w:val="%1."/>
      <w:lvlJc w:val="left"/>
      <w:pPr>
        <w:ind w:left="360" w:hanging="360"/>
      </w:pPr>
      <w:rPr>
        <w:rFonts w:ascii="Times New Roman" w:hAnsi="Times New Roman" w:cs="Times New Roman"/>
        <w:b/>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390E13FF"/>
    <w:multiLevelType w:val="multilevel"/>
    <w:tmpl w:val="C8CE1EC8"/>
    <w:styleLink w:val="WW8Num7"/>
    <w:lvl w:ilvl="0">
      <w:numFmt w:val="bullet"/>
      <w:lvlText w:val="□"/>
      <w:lvlJc w:val="left"/>
      <w:pPr>
        <w:ind w:left="360" w:hanging="360"/>
      </w:pPr>
      <w:rPr>
        <w:rFonts w:ascii="標楷體" w:eastAsia="標楷體" w:hAnsi="標楷體" w:cs="Times New Roman"/>
        <w:b/>
        <w:lang w:val="en-U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1" w15:restartNumberingAfterBreak="0">
    <w:nsid w:val="40AB11D2"/>
    <w:multiLevelType w:val="multilevel"/>
    <w:tmpl w:val="D2466D44"/>
    <w:styleLink w:val="WW8Num20"/>
    <w:lvl w:ilvl="0">
      <w:start w:val="1"/>
      <w:numFmt w:val="decimal"/>
      <w:lvlText w:val="%1."/>
      <w:lvlJc w:val="left"/>
      <w:pPr>
        <w:ind w:left="482" w:hanging="480"/>
      </w:p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22" w15:restartNumberingAfterBreak="0">
    <w:nsid w:val="48DD05A9"/>
    <w:multiLevelType w:val="hybridMultilevel"/>
    <w:tmpl w:val="96142182"/>
    <w:lvl w:ilvl="0" w:tplc="55E249E2">
      <w:start w:val="1"/>
      <w:numFmt w:val="taiwaneseCountingThousand"/>
      <w:lvlText w:val="(%1)"/>
      <w:lvlJc w:val="left"/>
      <w:pPr>
        <w:ind w:left="1188" w:hanging="480"/>
      </w:pPr>
      <w:rPr>
        <w:rFonts w:ascii="標楷體" w:eastAsia="標楷體" w:hAnsi="標楷體" w:cs="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3" w15:restartNumberingAfterBreak="0">
    <w:nsid w:val="4D8D4F98"/>
    <w:multiLevelType w:val="multilevel"/>
    <w:tmpl w:val="74FC8B7A"/>
    <w:styleLink w:val="WW8Num15"/>
    <w:lvl w:ilvl="0">
      <w:start w:val="1"/>
      <w:numFmt w:val="japaneseCounting"/>
      <w:lvlText w:val="(%1)"/>
      <w:lvlJc w:val="left"/>
      <w:pPr>
        <w:ind w:left="960" w:hanging="480"/>
      </w:pPr>
      <w:rPr>
        <w:rFonts w:ascii="標楷體" w:eastAsia="標楷體" w:hAnsi="標楷體" w:cs="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 w15:restartNumberingAfterBreak="0">
    <w:nsid w:val="500049E5"/>
    <w:multiLevelType w:val="multilevel"/>
    <w:tmpl w:val="20F6ECE0"/>
    <w:styleLink w:val="WW8Num22"/>
    <w:lvl w:ilvl="0">
      <w:start w:val="1"/>
      <w:numFmt w:val="japaneseCounting"/>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5" w15:restartNumberingAfterBreak="0">
    <w:nsid w:val="5061566E"/>
    <w:multiLevelType w:val="multilevel"/>
    <w:tmpl w:val="0540EA08"/>
    <w:styleLink w:val="WW8Num3"/>
    <w:lvl w:ilvl="0">
      <w:start w:val="1"/>
      <w:numFmt w:val="japaneseCounting"/>
      <w:lvlText w:val="(%1)"/>
      <w:lvlJc w:val="left"/>
      <w:pPr>
        <w:ind w:left="840" w:hanging="360"/>
      </w:pPr>
      <w:rPr>
        <w:b/>
        <w:sz w:val="2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526066A8"/>
    <w:multiLevelType w:val="hybridMultilevel"/>
    <w:tmpl w:val="CF023956"/>
    <w:lvl w:ilvl="0" w:tplc="55E249E2">
      <w:start w:val="1"/>
      <w:numFmt w:val="taiwaneseCountingThousand"/>
      <w:lvlText w:val="(%1)"/>
      <w:lvlJc w:val="left"/>
      <w:pPr>
        <w:ind w:left="1147" w:hanging="480"/>
      </w:pPr>
      <w:rPr>
        <w:rFonts w:ascii="標楷體" w:eastAsia="標楷體" w:hAnsi="標楷體" w:cs="標楷體" w:hint="default"/>
      </w:rPr>
    </w:lvl>
    <w:lvl w:ilvl="1" w:tplc="04090019" w:tentative="1">
      <w:start w:val="1"/>
      <w:numFmt w:val="ideographTraditional"/>
      <w:lvlText w:val="%2、"/>
      <w:lvlJc w:val="left"/>
      <w:pPr>
        <w:ind w:left="1627" w:hanging="480"/>
      </w:pPr>
    </w:lvl>
    <w:lvl w:ilvl="2" w:tplc="0409001B" w:tentative="1">
      <w:start w:val="1"/>
      <w:numFmt w:val="lowerRoman"/>
      <w:lvlText w:val="%3."/>
      <w:lvlJc w:val="right"/>
      <w:pPr>
        <w:ind w:left="2107" w:hanging="480"/>
      </w:pPr>
    </w:lvl>
    <w:lvl w:ilvl="3" w:tplc="0409000F" w:tentative="1">
      <w:start w:val="1"/>
      <w:numFmt w:val="decimal"/>
      <w:lvlText w:val="%4."/>
      <w:lvlJc w:val="left"/>
      <w:pPr>
        <w:ind w:left="2587" w:hanging="480"/>
      </w:pPr>
    </w:lvl>
    <w:lvl w:ilvl="4" w:tplc="04090019" w:tentative="1">
      <w:start w:val="1"/>
      <w:numFmt w:val="ideographTraditional"/>
      <w:lvlText w:val="%5、"/>
      <w:lvlJc w:val="left"/>
      <w:pPr>
        <w:ind w:left="3067" w:hanging="480"/>
      </w:pPr>
    </w:lvl>
    <w:lvl w:ilvl="5" w:tplc="0409001B" w:tentative="1">
      <w:start w:val="1"/>
      <w:numFmt w:val="lowerRoman"/>
      <w:lvlText w:val="%6."/>
      <w:lvlJc w:val="right"/>
      <w:pPr>
        <w:ind w:left="3547" w:hanging="480"/>
      </w:pPr>
    </w:lvl>
    <w:lvl w:ilvl="6" w:tplc="0409000F" w:tentative="1">
      <w:start w:val="1"/>
      <w:numFmt w:val="decimal"/>
      <w:lvlText w:val="%7."/>
      <w:lvlJc w:val="left"/>
      <w:pPr>
        <w:ind w:left="4027" w:hanging="480"/>
      </w:pPr>
    </w:lvl>
    <w:lvl w:ilvl="7" w:tplc="04090019" w:tentative="1">
      <w:start w:val="1"/>
      <w:numFmt w:val="ideographTraditional"/>
      <w:lvlText w:val="%8、"/>
      <w:lvlJc w:val="left"/>
      <w:pPr>
        <w:ind w:left="4507" w:hanging="480"/>
      </w:pPr>
    </w:lvl>
    <w:lvl w:ilvl="8" w:tplc="0409001B" w:tentative="1">
      <w:start w:val="1"/>
      <w:numFmt w:val="lowerRoman"/>
      <w:lvlText w:val="%9."/>
      <w:lvlJc w:val="right"/>
      <w:pPr>
        <w:ind w:left="4987" w:hanging="480"/>
      </w:pPr>
    </w:lvl>
  </w:abstractNum>
  <w:abstractNum w:abstractNumId="27" w15:restartNumberingAfterBreak="0">
    <w:nsid w:val="578D123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5BF87DDD"/>
    <w:multiLevelType w:val="multilevel"/>
    <w:tmpl w:val="DC0A2DF2"/>
    <w:styleLink w:val="WW8Num1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5C3D5BC1"/>
    <w:multiLevelType w:val="multilevel"/>
    <w:tmpl w:val="723CD53E"/>
    <w:styleLink w:val="WW8Num13"/>
    <w:lvl w:ilvl="0">
      <w:start w:val="1"/>
      <w:numFmt w:val="japaneseCounting"/>
      <w:lvlText w:val="%1、"/>
      <w:lvlJc w:val="left"/>
      <w:pPr>
        <w:ind w:left="480" w:hanging="480"/>
      </w:pPr>
      <w:rPr>
        <w:rFonts w:ascii="標楷體" w:eastAsia="標楷體" w:hAnsi="標楷體" w:cs="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4084F23"/>
    <w:multiLevelType w:val="multilevel"/>
    <w:tmpl w:val="59F46C6E"/>
    <w:styleLink w:val="WW8Num4"/>
    <w:lvl w:ilvl="0">
      <w:start w:val="1"/>
      <w:numFmt w:val="decimal"/>
      <w:lvlText w:val="%1."/>
      <w:lvlJc w:val="left"/>
      <w:pPr>
        <w:ind w:left="480" w:hanging="480"/>
      </w:pPr>
      <w:rPr>
        <w:b/>
        <w:lang w:val="en-U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1" w15:restartNumberingAfterBreak="0">
    <w:nsid w:val="6D110207"/>
    <w:multiLevelType w:val="multilevel"/>
    <w:tmpl w:val="F52AD692"/>
    <w:lvl w:ilvl="0">
      <w:start w:val="6"/>
      <w:numFmt w:val="decimal"/>
      <w:lvlText w:val="%1."/>
      <w:lvlJc w:val="left"/>
      <w:pPr>
        <w:ind w:left="720" w:hanging="360"/>
      </w:pPr>
      <w:rPr>
        <w:sz w:val="28"/>
        <w:szCs w:val="28"/>
      </w:rPr>
    </w:lvl>
    <w:lvl w:ilvl="1">
      <w:start w:val="1"/>
      <w:numFmt w:val="decimal"/>
      <w:lvlText w:val="%2."/>
      <w:lvlJc w:val="left"/>
      <w:pPr>
        <w:ind w:left="1080" w:hanging="360"/>
      </w:pPr>
      <w:rPr>
        <w:sz w:val="28"/>
        <w:szCs w:val="28"/>
      </w:rPr>
    </w:lvl>
    <w:lvl w:ilvl="2">
      <w:start w:val="1"/>
      <w:numFmt w:val="decimal"/>
      <w:lvlText w:val="%3."/>
      <w:lvlJc w:val="left"/>
      <w:pPr>
        <w:ind w:left="1440" w:hanging="360"/>
      </w:pPr>
      <w:rPr>
        <w:sz w:val="28"/>
        <w:szCs w:val="28"/>
      </w:rPr>
    </w:lvl>
    <w:lvl w:ilvl="3">
      <w:start w:val="1"/>
      <w:numFmt w:val="decimal"/>
      <w:lvlText w:val="%4."/>
      <w:lvlJc w:val="left"/>
      <w:pPr>
        <w:ind w:left="1800" w:hanging="360"/>
      </w:pPr>
      <w:rPr>
        <w:sz w:val="28"/>
        <w:szCs w:val="28"/>
      </w:rPr>
    </w:lvl>
    <w:lvl w:ilvl="4">
      <w:start w:val="1"/>
      <w:numFmt w:val="decimal"/>
      <w:lvlText w:val="%5."/>
      <w:lvlJc w:val="left"/>
      <w:pPr>
        <w:ind w:left="2160" w:hanging="360"/>
      </w:pPr>
      <w:rPr>
        <w:sz w:val="28"/>
        <w:szCs w:val="28"/>
      </w:rPr>
    </w:lvl>
    <w:lvl w:ilvl="5">
      <w:start w:val="1"/>
      <w:numFmt w:val="decimal"/>
      <w:lvlText w:val="%6."/>
      <w:lvlJc w:val="left"/>
      <w:pPr>
        <w:ind w:left="2520" w:hanging="360"/>
      </w:pPr>
      <w:rPr>
        <w:sz w:val="28"/>
        <w:szCs w:val="28"/>
      </w:rPr>
    </w:lvl>
    <w:lvl w:ilvl="6">
      <w:start w:val="1"/>
      <w:numFmt w:val="decimal"/>
      <w:lvlText w:val="%7."/>
      <w:lvlJc w:val="left"/>
      <w:pPr>
        <w:ind w:left="2880" w:hanging="360"/>
      </w:pPr>
      <w:rPr>
        <w:sz w:val="28"/>
        <w:szCs w:val="28"/>
      </w:rPr>
    </w:lvl>
    <w:lvl w:ilvl="7">
      <w:start w:val="1"/>
      <w:numFmt w:val="decimal"/>
      <w:lvlText w:val="%8."/>
      <w:lvlJc w:val="left"/>
      <w:pPr>
        <w:ind w:left="3240" w:hanging="360"/>
      </w:pPr>
      <w:rPr>
        <w:sz w:val="28"/>
        <w:szCs w:val="28"/>
      </w:rPr>
    </w:lvl>
    <w:lvl w:ilvl="8">
      <w:start w:val="1"/>
      <w:numFmt w:val="decimal"/>
      <w:lvlText w:val="%9."/>
      <w:lvlJc w:val="left"/>
      <w:pPr>
        <w:ind w:left="3600" w:hanging="360"/>
      </w:pPr>
      <w:rPr>
        <w:sz w:val="28"/>
        <w:szCs w:val="28"/>
      </w:rPr>
    </w:lvl>
  </w:abstractNum>
  <w:abstractNum w:abstractNumId="32" w15:restartNumberingAfterBreak="0">
    <w:nsid w:val="6DA63C82"/>
    <w:multiLevelType w:val="multilevel"/>
    <w:tmpl w:val="211CA0BE"/>
    <w:styleLink w:val="WW8Num18"/>
    <w:lvl w:ilvl="0">
      <w:start w:val="1"/>
      <w:numFmt w:val="japaneseCounting"/>
      <w:lvlText w:val="(%1)"/>
      <w:lvlJc w:val="left"/>
      <w:pPr>
        <w:ind w:left="990" w:hanging="51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E4D5DEE"/>
    <w:multiLevelType w:val="multilevel"/>
    <w:tmpl w:val="0E82D988"/>
    <w:styleLink w:val="WWNum1"/>
    <w:lvl w:ilvl="0">
      <w:start w:val="1"/>
      <w:numFmt w:val="japaneseCounting"/>
      <w:lvlText w:val="%1、"/>
      <w:lvlJc w:val="left"/>
      <w:pPr>
        <w:ind w:left="480" w:hanging="480"/>
      </w:pPr>
      <w:rPr>
        <w:rFonts w:ascii="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78F5159C"/>
    <w:multiLevelType w:val="hybridMultilevel"/>
    <w:tmpl w:val="444EB1C0"/>
    <w:lvl w:ilvl="0" w:tplc="1E028E94">
      <w:start w:val="1"/>
      <w:numFmt w:val="taiwaneseCountingThousand"/>
      <w:lvlText w:val="(%1)"/>
      <w:lvlJc w:val="left"/>
      <w:pPr>
        <w:ind w:left="1188" w:hanging="480"/>
      </w:pPr>
      <w:rPr>
        <w:rFonts w:ascii="標楷體" w:eastAsia="標楷體" w:hAnsi="標楷體" w:cs="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5" w15:restartNumberingAfterBreak="0">
    <w:nsid w:val="7DB4491C"/>
    <w:multiLevelType w:val="multilevel"/>
    <w:tmpl w:val="15F82BB4"/>
    <w:lvl w:ilvl="0">
      <w:start w:val="5"/>
      <w:numFmt w:val="decimal"/>
      <w:lvlText w:val="%1."/>
      <w:lvlJc w:val="left"/>
      <w:pPr>
        <w:ind w:left="720" w:hanging="360"/>
      </w:pPr>
      <w:rPr>
        <w:sz w:val="28"/>
        <w:szCs w:val="28"/>
      </w:rPr>
    </w:lvl>
    <w:lvl w:ilvl="1">
      <w:start w:val="1"/>
      <w:numFmt w:val="decimal"/>
      <w:lvlText w:val="%2."/>
      <w:lvlJc w:val="left"/>
      <w:pPr>
        <w:ind w:left="1080" w:hanging="360"/>
      </w:pPr>
      <w:rPr>
        <w:sz w:val="28"/>
        <w:szCs w:val="28"/>
      </w:rPr>
    </w:lvl>
    <w:lvl w:ilvl="2">
      <w:start w:val="1"/>
      <w:numFmt w:val="decimal"/>
      <w:lvlText w:val="%3."/>
      <w:lvlJc w:val="left"/>
      <w:pPr>
        <w:ind w:left="1440" w:hanging="360"/>
      </w:pPr>
      <w:rPr>
        <w:sz w:val="28"/>
        <w:szCs w:val="28"/>
      </w:rPr>
    </w:lvl>
    <w:lvl w:ilvl="3">
      <w:start w:val="1"/>
      <w:numFmt w:val="decimal"/>
      <w:lvlText w:val="%4."/>
      <w:lvlJc w:val="left"/>
      <w:pPr>
        <w:ind w:left="1800" w:hanging="360"/>
      </w:pPr>
      <w:rPr>
        <w:sz w:val="28"/>
        <w:szCs w:val="28"/>
      </w:rPr>
    </w:lvl>
    <w:lvl w:ilvl="4">
      <w:start w:val="1"/>
      <w:numFmt w:val="decimal"/>
      <w:lvlText w:val="%5."/>
      <w:lvlJc w:val="left"/>
      <w:pPr>
        <w:ind w:left="2160" w:hanging="360"/>
      </w:pPr>
      <w:rPr>
        <w:sz w:val="28"/>
        <w:szCs w:val="28"/>
      </w:rPr>
    </w:lvl>
    <w:lvl w:ilvl="5">
      <w:start w:val="1"/>
      <w:numFmt w:val="decimal"/>
      <w:lvlText w:val="%6."/>
      <w:lvlJc w:val="left"/>
      <w:pPr>
        <w:ind w:left="2520" w:hanging="360"/>
      </w:pPr>
      <w:rPr>
        <w:sz w:val="28"/>
        <w:szCs w:val="28"/>
      </w:rPr>
    </w:lvl>
    <w:lvl w:ilvl="6">
      <w:start w:val="1"/>
      <w:numFmt w:val="decimal"/>
      <w:lvlText w:val="%7."/>
      <w:lvlJc w:val="left"/>
      <w:pPr>
        <w:ind w:left="2880" w:hanging="360"/>
      </w:pPr>
      <w:rPr>
        <w:sz w:val="28"/>
        <w:szCs w:val="28"/>
      </w:rPr>
    </w:lvl>
    <w:lvl w:ilvl="7">
      <w:start w:val="1"/>
      <w:numFmt w:val="decimal"/>
      <w:lvlText w:val="%8."/>
      <w:lvlJc w:val="left"/>
      <w:pPr>
        <w:ind w:left="3240" w:hanging="360"/>
      </w:pPr>
      <w:rPr>
        <w:sz w:val="28"/>
        <w:szCs w:val="28"/>
      </w:rPr>
    </w:lvl>
    <w:lvl w:ilvl="8">
      <w:start w:val="1"/>
      <w:numFmt w:val="decimal"/>
      <w:lvlText w:val="%9."/>
      <w:lvlJc w:val="left"/>
      <w:pPr>
        <w:ind w:left="3600" w:hanging="360"/>
      </w:pPr>
      <w:rPr>
        <w:sz w:val="28"/>
        <w:szCs w:val="28"/>
      </w:rPr>
    </w:lvl>
  </w:abstractNum>
  <w:num w:numId="1">
    <w:abstractNumId w:val="16"/>
  </w:num>
  <w:num w:numId="2">
    <w:abstractNumId w:val="11"/>
  </w:num>
  <w:num w:numId="3">
    <w:abstractNumId w:val="25"/>
  </w:num>
  <w:num w:numId="4">
    <w:abstractNumId w:val="30"/>
  </w:num>
  <w:num w:numId="5">
    <w:abstractNumId w:val="7"/>
  </w:num>
  <w:num w:numId="6">
    <w:abstractNumId w:val="18"/>
  </w:num>
  <w:num w:numId="7">
    <w:abstractNumId w:val="20"/>
  </w:num>
  <w:num w:numId="8">
    <w:abstractNumId w:val="13"/>
  </w:num>
  <w:num w:numId="9">
    <w:abstractNumId w:val="17"/>
  </w:num>
  <w:num w:numId="10">
    <w:abstractNumId w:val="3"/>
  </w:num>
  <w:num w:numId="11">
    <w:abstractNumId w:val="28"/>
  </w:num>
  <w:num w:numId="12">
    <w:abstractNumId w:val="12"/>
  </w:num>
  <w:num w:numId="13">
    <w:abstractNumId w:val="29"/>
  </w:num>
  <w:num w:numId="14">
    <w:abstractNumId w:val="10"/>
  </w:num>
  <w:num w:numId="15">
    <w:abstractNumId w:val="23"/>
  </w:num>
  <w:num w:numId="16">
    <w:abstractNumId w:val="14"/>
  </w:num>
  <w:num w:numId="17">
    <w:abstractNumId w:val="15"/>
  </w:num>
  <w:num w:numId="18">
    <w:abstractNumId w:val="32"/>
  </w:num>
  <w:num w:numId="19">
    <w:abstractNumId w:val="0"/>
  </w:num>
  <w:num w:numId="20">
    <w:abstractNumId w:val="21"/>
  </w:num>
  <w:num w:numId="21">
    <w:abstractNumId w:val="8"/>
  </w:num>
  <w:num w:numId="22">
    <w:abstractNumId w:val="24"/>
  </w:num>
  <w:num w:numId="23">
    <w:abstractNumId w:val="33"/>
    <w:lvlOverride w:ilvl="0">
      <w:lvl w:ilvl="0">
        <w:start w:val="1"/>
        <w:numFmt w:val="japaneseCounting"/>
        <w:lvlText w:val="%1、"/>
        <w:lvlJc w:val="left"/>
        <w:pPr>
          <w:ind w:left="480" w:hanging="480"/>
        </w:pPr>
        <w:rPr>
          <w:rFonts w:ascii="標楷體" w:eastAsia="標楷體" w:hAnsi="標楷體" w:cs="Times New Roman"/>
        </w:rPr>
      </w:lvl>
    </w:lvlOverride>
  </w:num>
  <w:num w:numId="24">
    <w:abstractNumId w:val="1"/>
    <w:lvlOverride w:ilvl="0">
      <w:lvl w:ilvl="0">
        <w:start w:val="1"/>
        <w:numFmt w:val="japaneseCounting"/>
        <w:lvlText w:val="(%1)"/>
        <w:lvlJc w:val="left"/>
        <w:pPr>
          <w:ind w:left="864" w:hanging="384"/>
        </w:pPr>
        <w:rPr>
          <w:rFonts w:ascii="標楷體" w:eastAsia="標楷體" w:hAnsi="標楷體" w:cs="Times New Roman"/>
        </w:rPr>
      </w:lvl>
    </w:lvlOverride>
  </w:num>
  <w:num w:numId="25">
    <w:abstractNumId w:val="4"/>
    <w:lvlOverride w:ilvl="0">
      <w:lvl w:ilvl="0">
        <w:start w:val="1"/>
        <w:numFmt w:val="japaneseCounting"/>
        <w:lvlText w:val="(%1)"/>
        <w:lvlJc w:val="left"/>
        <w:pPr>
          <w:ind w:left="870" w:hanging="390"/>
        </w:pPr>
        <w:rPr>
          <w:rFonts w:ascii="標楷體" w:eastAsia="標楷體" w:hAnsi="標楷體" w:cs="Times New Roman"/>
        </w:rPr>
      </w:lvl>
    </w:lvlOverride>
  </w:num>
  <w:num w:numId="26">
    <w:abstractNumId w:val="19"/>
  </w:num>
  <w:num w:numId="27">
    <w:abstractNumId w:val="29"/>
    <w:lvlOverride w:ilvl="0">
      <w:startOverride w:val="1"/>
    </w:lvlOverride>
  </w:num>
  <w:num w:numId="28">
    <w:abstractNumId w:val="23"/>
    <w:lvlOverride w:ilvl="0">
      <w:startOverride w:val="1"/>
    </w:lvlOverride>
  </w:num>
  <w:num w:numId="29">
    <w:abstractNumId w:val="16"/>
    <w:lvlOverride w:ilvl="0">
      <w:startOverride w:val="1"/>
    </w:lvlOverride>
  </w:num>
  <w:num w:numId="30">
    <w:abstractNumId w:val="33"/>
    <w:lvlOverride w:ilvl="0">
      <w:startOverride w:val="1"/>
      <w:lvl w:ilvl="0">
        <w:start w:val="1"/>
        <w:numFmt w:val="japaneseCounting"/>
        <w:lvlText w:val="%1、"/>
        <w:lvlJc w:val="left"/>
        <w:pPr>
          <w:ind w:left="480" w:hanging="480"/>
        </w:pPr>
        <w:rPr>
          <w:rFonts w:ascii="標楷體" w:eastAsia="標楷體" w:hAnsi="標楷體" w:cs="Times New Roman"/>
        </w:rPr>
      </w:lvl>
    </w:lvlOverride>
  </w:num>
  <w:num w:numId="31">
    <w:abstractNumId w:val="1"/>
    <w:lvlOverride w:ilvl="0">
      <w:startOverride w:val="1"/>
      <w:lvl w:ilvl="0">
        <w:start w:val="1"/>
        <w:numFmt w:val="japaneseCounting"/>
        <w:lvlText w:val="(%1)"/>
        <w:lvlJc w:val="left"/>
        <w:pPr>
          <w:ind w:left="864" w:hanging="384"/>
        </w:pPr>
        <w:rPr>
          <w:rFonts w:ascii="標楷體" w:eastAsia="標楷體" w:hAnsi="標楷體" w:cs="Times New Roman"/>
        </w:rPr>
      </w:lvl>
    </w:lvlOverride>
  </w:num>
  <w:num w:numId="32">
    <w:abstractNumId w:val="4"/>
    <w:lvlOverride w:ilvl="0">
      <w:startOverride w:val="1"/>
      <w:lvl w:ilvl="0">
        <w:start w:val="1"/>
        <w:numFmt w:val="japaneseCounting"/>
        <w:lvlText w:val="(%1)"/>
        <w:lvlJc w:val="left"/>
        <w:pPr>
          <w:ind w:left="870" w:hanging="390"/>
        </w:pPr>
        <w:rPr>
          <w:rFonts w:ascii="標楷體" w:eastAsia="標楷體" w:hAnsi="標楷體" w:cs="Times New Roman"/>
        </w:rPr>
      </w:lvl>
    </w:lvlOverride>
  </w:num>
  <w:num w:numId="33">
    <w:abstractNumId w:val="5"/>
  </w:num>
  <w:num w:numId="34">
    <w:abstractNumId w:val="35"/>
  </w:num>
  <w:num w:numId="35">
    <w:abstractNumId w:val="31"/>
  </w:num>
  <w:num w:numId="36">
    <w:abstractNumId w:val="6"/>
  </w:num>
  <w:num w:numId="37">
    <w:abstractNumId w:val="1"/>
  </w:num>
  <w:num w:numId="38">
    <w:abstractNumId w:val="4"/>
  </w:num>
  <w:num w:numId="39">
    <w:abstractNumId w:val="33"/>
  </w:num>
  <w:num w:numId="40">
    <w:abstractNumId w:val="27"/>
  </w:num>
  <w:num w:numId="41">
    <w:abstractNumId w:val="26"/>
  </w:num>
  <w:num w:numId="42">
    <w:abstractNumId w:val="22"/>
  </w:num>
  <w:num w:numId="43">
    <w:abstractNumId w:val="34"/>
  </w:num>
  <w:num w:numId="44">
    <w:abstractNumId w:val="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8AA"/>
    <w:rsid w:val="0029356E"/>
    <w:rsid w:val="0031750D"/>
    <w:rsid w:val="003928AA"/>
    <w:rsid w:val="00611D2F"/>
    <w:rsid w:val="007B69A5"/>
    <w:rsid w:val="009643B4"/>
    <w:rsid w:val="009A38C5"/>
    <w:rsid w:val="00BD0AE9"/>
    <w:rsid w:val="00C107FB"/>
    <w:rsid w:val="00D20F96"/>
    <w:rsid w:val="00DD2959"/>
    <w:rsid w:val="00F20F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D824"/>
  <w15:docId w15:val="{D9EDC79F-387B-41EC-8B9F-937D5B9E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Plain Text"/>
    <w:basedOn w:val="Standard"/>
    <w:rPr>
      <w:rFonts w:ascii="細明體, MingLiU" w:eastAsia="細明體, MingLiU" w:hAnsi="細明體, MingLiU" w:cs="Courier New"/>
    </w:rPr>
  </w:style>
  <w:style w:type="paragraph" w:styleId="a6">
    <w:name w:val="Balloon Text"/>
    <w:basedOn w:val="Standard"/>
    <w:rPr>
      <w:rFonts w:ascii="Arial" w:eastAsia="Arial" w:hAnsi="Arial" w:cs="Arial"/>
      <w:sz w:val="18"/>
      <w:szCs w:val="18"/>
    </w:rPr>
  </w:style>
  <w:style w:type="paragraph" w:styleId="a7">
    <w:name w:val="footer"/>
    <w:basedOn w:val="Standard"/>
    <w:pPr>
      <w:snapToGrid w:val="0"/>
    </w:pPr>
    <w:rPr>
      <w:sz w:val="20"/>
      <w:szCs w:val="20"/>
    </w:rPr>
  </w:style>
  <w:style w:type="paragraph" w:customStyle="1" w:styleId="a8">
    <w:name w:val="條平"/>
    <w:basedOn w:val="a5"/>
    <w:pPr>
      <w:wordWrap w:val="0"/>
      <w:overflowPunct w:val="0"/>
      <w:autoSpaceDE w:val="0"/>
      <w:spacing w:after="20" w:line="280" w:lineRule="exact"/>
      <w:ind w:left="500"/>
      <w:jc w:val="both"/>
    </w:pPr>
    <w:rPr>
      <w:rFonts w:ascii="新細明體, PMingLiU" w:eastAsia="新細明體, PMingLiU" w:hAnsi="新細明體, PMingLiU" w:cs="新細明體, PMingLiU"/>
      <w:color w:val="000000"/>
      <w:sz w:val="20"/>
    </w:rPr>
  </w:style>
  <w:style w:type="paragraph" w:styleId="a9">
    <w:name w:val="header"/>
    <w:basedOn w:val="Standard"/>
    <w:pPr>
      <w:snapToGrid w:val="0"/>
    </w:pPr>
    <w:rPr>
      <w:sz w:val="20"/>
      <w:szCs w:val="20"/>
    </w:rPr>
  </w:style>
  <w:style w:type="paragraph" w:styleId="2">
    <w:name w:val="Body Text Indent 2"/>
    <w:basedOn w:val="Standard"/>
    <w:pPr>
      <w:spacing w:line="480" w:lineRule="exact"/>
      <w:ind w:left="640" w:hanging="640"/>
      <w:jc w:val="both"/>
    </w:pPr>
    <w:rPr>
      <w:rFonts w:ascii="標楷體" w:eastAsia="標楷體" w:hAnsi="標楷體" w:cs="標楷體"/>
      <w:sz w:val="32"/>
    </w:rPr>
  </w:style>
  <w:style w:type="paragraph" w:customStyle="1" w:styleId="Default">
    <w:name w:val="Default"/>
    <w:pPr>
      <w:suppressAutoHyphens/>
      <w:autoSpaceDE w:val="0"/>
    </w:pPr>
    <w:rPr>
      <w:rFonts w:ascii="標楷體" w:eastAsia="標楷體" w:hAnsi="標楷體" w:cs="標楷體"/>
      <w:color w:val="000000"/>
      <w:lang w:bidi="ar-SA"/>
    </w:rPr>
  </w:style>
  <w:style w:type="paragraph" w:styleId="aa">
    <w:name w:val="annotation text"/>
    <w:basedOn w:val="Standard"/>
  </w:style>
  <w:style w:type="paragraph" w:styleId="ab">
    <w:name w:val="annotation subject"/>
    <w:basedOn w:val="aa"/>
    <w:next w:val="aa"/>
    <w:rPr>
      <w:b/>
      <w:bCs/>
    </w:rPr>
  </w:style>
  <w:style w:type="paragraph" w:styleId="ac">
    <w:name w:val="List Paragraph"/>
    <w:basedOn w:val="Standard"/>
    <w:pPr>
      <w:ind w:left="480"/>
    </w:pPr>
    <w:rPr>
      <w:rFonts w:ascii="Calibri" w:eastAsia="Calibri" w:hAnsi="Calibri" w:cs="Calibri"/>
      <w:szCs w:val="22"/>
    </w:rPr>
  </w:style>
  <w:style w:type="paragraph" w:customStyle="1" w:styleId="Textbodyindent">
    <w:name w:val="Text body indent"/>
    <w:basedOn w:val="Standard"/>
    <w:pPr>
      <w:spacing w:after="120"/>
      <w:ind w:left="480"/>
    </w:pPr>
  </w:style>
  <w:style w:type="paragraph" w:customStyle="1" w:styleId="DocumentMap">
    <w:name w:val="DocumentMap"/>
    <w:pPr>
      <w:widowControl/>
      <w:suppressAutoHyphens/>
      <w:textAlignment w:val="auto"/>
    </w:pPr>
    <w:rPr>
      <w:rFonts w:ascii="Times New Roman" w:hAnsi="Times New Roman" w:cs="Times New Roman"/>
      <w:sz w:val="20"/>
      <w:szCs w:val="20"/>
      <w:lang w:bidi="ar-SA"/>
    </w:rPr>
  </w:style>
  <w:style w:type="character" w:customStyle="1" w:styleId="WW8Num1z0">
    <w:name w:val="WW8Num1z0"/>
    <w:rPr>
      <w:rFonts w:ascii="標楷體" w:eastAsia="標楷體" w:hAnsi="標楷體" w:cs="標楷體"/>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FF"/>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lang w:val="en-US"/>
    </w:rPr>
  </w:style>
  <w:style w:type="character" w:customStyle="1" w:styleId="WW8Num4z1">
    <w:name w:val="WW8Num4z1"/>
    <w:rPr>
      <w:rFonts w:ascii="Wingdings" w:eastAsia="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Times New Roman"/>
      <w:b/>
      <w:lang w:val="en-US"/>
    </w:rPr>
  </w:style>
  <w:style w:type="character" w:customStyle="1" w:styleId="WW8Num7z1">
    <w:name w:val="WW8Num7z1"/>
    <w:rPr>
      <w:rFonts w:ascii="Wingdings" w:eastAsia="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lang w:val="en-US"/>
    </w:rPr>
  </w:style>
  <w:style w:type="character" w:customStyle="1" w:styleId="WW8Num10z1">
    <w:name w:val="WW8Num10z1"/>
    <w:rPr>
      <w:rFonts w:ascii="Wingdings" w:eastAsia="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標楷體" w:eastAsia="標楷體" w:hAnsi="標楷體" w:cs="Times New Roman"/>
      <w:b/>
      <w:lang w:val="en-US"/>
    </w:rPr>
  </w:style>
  <w:style w:type="character" w:customStyle="1" w:styleId="WW8Num12z1">
    <w:name w:val="WW8Num12z1"/>
    <w:rPr>
      <w:rFonts w:ascii="Wingdings" w:eastAsia="Wingdings" w:hAnsi="Wingdings" w:cs="Wingdings"/>
    </w:rPr>
  </w:style>
  <w:style w:type="character" w:customStyle="1" w:styleId="WW8Num13z0">
    <w:name w:val="WW8Num13z0"/>
    <w:rPr>
      <w:rFonts w:ascii="標楷體" w:eastAsia="標楷體" w:hAnsi="標楷體" w:cs="標楷體"/>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標楷體"/>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styleId="ad">
    <w:name w:val="page number"/>
    <w:basedOn w:val="a0"/>
  </w:style>
  <w:style w:type="character" w:customStyle="1" w:styleId="20">
    <w:name w:val="本文縮排 2 字元"/>
    <w:rPr>
      <w:rFonts w:ascii="標楷體" w:eastAsia="標楷體" w:hAnsi="標楷體" w:cs="標楷體"/>
      <w:kern w:val="3"/>
      <w:sz w:val="32"/>
      <w:szCs w:val="24"/>
    </w:rPr>
  </w:style>
  <w:style w:type="character" w:styleId="ae">
    <w:name w:val="annotation reference"/>
    <w:rPr>
      <w:sz w:val="18"/>
      <w:szCs w:val="18"/>
    </w:rPr>
  </w:style>
  <w:style w:type="character" w:customStyle="1" w:styleId="af">
    <w:name w:val="註解文字 字元"/>
    <w:rPr>
      <w:kern w:val="3"/>
      <w:sz w:val="24"/>
      <w:szCs w:val="24"/>
    </w:rPr>
  </w:style>
  <w:style w:type="character" w:customStyle="1" w:styleId="af0">
    <w:name w:val="註解主旨 字元"/>
    <w:rPr>
      <w:b/>
      <w:bCs/>
      <w:kern w:val="3"/>
      <w:sz w:val="24"/>
      <w:szCs w:val="24"/>
    </w:rPr>
  </w:style>
  <w:style w:type="character" w:customStyle="1" w:styleId="af1">
    <w:name w:val="本文縮排 字元"/>
    <w:rPr>
      <w:kern w:val="3"/>
      <w:sz w:val="24"/>
      <w:szCs w:val="24"/>
    </w:rPr>
  </w:style>
  <w:style w:type="character" w:customStyle="1" w:styleId="af2">
    <w:name w:val="頁尾 字元"/>
    <w:rPr>
      <w:kern w:val="3"/>
    </w:rPr>
  </w:style>
  <w:style w:type="character" w:customStyle="1" w:styleId="af3">
    <w:name w:val="頁首 字元"/>
    <w:basedOn w:val="a0"/>
  </w:style>
  <w:style w:type="character" w:customStyle="1" w:styleId="ListLabel1">
    <w:name w:val="ListLabel 1"/>
    <w:rPr>
      <w:rFonts w:ascii="標楷體" w:eastAsia="標楷體" w:hAnsi="標楷體"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標楷體" w:eastAsia="標楷體" w:hAnsi="標楷體"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標楷體" w:eastAsia="標楷體" w:hAnsi="標楷體"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ascii="Times New Roman" w:eastAsia="Times New Roman" w:hAnsi="Times New Roman" w:cs="Times New Roman"/>
      <w:b/>
      <w:sz w:val="28"/>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NumberingSymbols">
    <w:name w:val="Numbering Symbols"/>
    <w:rPr>
      <w:sz w:val="28"/>
      <w:szCs w:val="2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Num1">
    <w:name w:val="WWNum1"/>
    <w:basedOn w:val="a2"/>
    <w:pPr>
      <w:numPr>
        <w:numId w:val="39"/>
      </w:numPr>
    </w:pPr>
  </w:style>
  <w:style w:type="numbering" w:customStyle="1" w:styleId="WWNum2">
    <w:name w:val="WWNum2"/>
    <w:basedOn w:val="a2"/>
    <w:pPr>
      <w:numPr>
        <w:numId w:val="37"/>
      </w:numPr>
    </w:pPr>
  </w:style>
  <w:style w:type="numbering" w:customStyle="1" w:styleId="WWNum3">
    <w:name w:val="WWNum3"/>
    <w:basedOn w:val="a2"/>
    <w:pPr>
      <w:numPr>
        <w:numId w:val="38"/>
      </w:numPr>
    </w:pPr>
  </w:style>
  <w:style w:type="numbering" w:customStyle="1" w:styleId="WWNum4">
    <w:name w:val="WWNum4"/>
    <w:basedOn w:val="a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1118</Words>
  <Characters>6374</Characters>
  <Application>Microsoft Office Word</Application>
  <DocSecurity>0</DocSecurity>
  <Lines>53</Lines>
  <Paragraphs>14</Paragraphs>
  <ScaleCrop>false</ScaleCrop>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貳、勞動契約範例：</dc:title>
  <dc:subject/>
  <dc:creator>ascc</dc:creator>
  <cp:lastModifiedBy>admin</cp:lastModifiedBy>
  <cp:revision>8</cp:revision>
  <cp:lastPrinted>2022-03-14T14:19:00Z</cp:lastPrinted>
  <dcterms:created xsi:type="dcterms:W3CDTF">2025-06-05T09:36:00Z</dcterms:created>
  <dcterms:modified xsi:type="dcterms:W3CDTF">2025-06-06T00:42:00Z</dcterms:modified>
</cp:coreProperties>
</file>